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CE2098" w:rsidRPr="00CE2098">
        <w:rPr>
          <w:b/>
          <w:i/>
          <w:noProof/>
          <w:sz w:val="28"/>
        </w:rPr>
        <w:t>192221</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33129F" w:rsidP="00362895">
            <w:pPr>
              <w:pStyle w:val="CRCoverPage"/>
              <w:spacing w:after="0"/>
              <w:rPr>
                <w:noProof/>
              </w:rPr>
            </w:pPr>
            <w:r w:rsidRPr="0033129F">
              <w:rPr>
                <w:b/>
                <w:noProof/>
                <w:sz w:val="28"/>
              </w:rPr>
              <w:t>1001</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06F4C" w:rsidP="00362895">
            <w:pPr>
              <w:pStyle w:val="CRCoverPage"/>
              <w:spacing w:after="0"/>
              <w:jc w:val="center"/>
              <w:rPr>
                <w:noProof/>
              </w:rPr>
            </w:pPr>
            <w:r>
              <w:rPr>
                <w:b/>
                <w:noProof/>
                <w:sz w:val="32"/>
              </w:rPr>
              <w:t>15.3</w:t>
            </w:r>
            <w:r w:rsidR="00D426EE">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960">
            <w:pPr>
              <w:pStyle w:val="CRCoverPage"/>
              <w:spacing w:after="0"/>
              <w:ind w:left="100"/>
              <w:rPr>
                <w:noProof/>
              </w:rPr>
            </w:pPr>
            <w:r>
              <w:rPr>
                <w:noProof/>
                <w:lang w:eastAsia="ko-KR"/>
              </w:rPr>
              <w:t xml:space="preserve">EPS </w:t>
            </w:r>
            <w:r w:rsidR="00B76C2D">
              <w:rPr>
                <w:noProof/>
                <w:lang w:eastAsia="ko-KR"/>
              </w:rPr>
              <w:t>bearer synchronization when moving</w:t>
            </w:r>
            <w:r>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3F5CA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851D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4E5" w:rsidRDefault="00D93849">
            <w:pPr>
              <w:pStyle w:val="CRCoverPage"/>
              <w:spacing w:after="0"/>
              <w:ind w:left="100"/>
              <w:rPr>
                <w:noProof/>
              </w:rPr>
            </w:pPr>
            <w:r>
              <w:rPr>
                <w:noProof/>
              </w:rPr>
              <w:t xml:space="preserve">SA2 has agreed a solution in 2019Q1 to </w:t>
            </w:r>
            <w:r w:rsidR="003F5CA5">
              <w:rPr>
                <w:noProof/>
              </w:rPr>
              <w:t>re</w:t>
            </w:r>
            <w:r>
              <w:rPr>
                <w:noProof/>
              </w:rPr>
              <w:t>solve the QoS flow status mismatc</w:t>
            </w:r>
            <w:r w:rsidR="005834E5">
              <w:rPr>
                <w:noProof/>
              </w:rPr>
              <w:t>h issue between the UE and network for inter-system change from EPC to 5GC.</w:t>
            </w:r>
            <w:r>
              <w:rPr>
                <w:noProof/>
              </w:rPr>
              <w:t xml:space="preserve"> </w:t>
            </w:r>
            <w:r w:rsidR="005834E5">
              <w:rPr>
                <w:noProof/>
              </w:rPr>
              <w:t>In case of the UE has local</w:t>
            </w:r>
            <w:r w:rsidR="003F5CA5">
              <w:rPr>
                <w:noProof/>
              </w:rPr>
              <w:t>l</w:t>
            </w:r>
            <w:r w:rsidR="005834E5">
              <w:rPr>
                <w:noProof/>
              </w:rPr>
              <w:t xml:space="preserve">y deactivated EPS bearer context in EPC for which </w:t>
            </w:r>
            <w:r w:rsidR="005834E5" w:rsidRPr="005834E5">
              <w:rPr>
                <w:noProof/>
              </w:rPr>
              <w:t>interworking to 5GS is supported</w:t>
            </w:r>
            <w:r w:rsidR="005834E5">
              <w:rPr>
                <w:noProof/>
              </w:rPr>
              <w:t xml:space="preserve"> and has no chance to init</w:t>
            </w:r>
            <w:r w:rsidR="003F5CA5">
              <w:rPr>
                <w:noProof/>
              </w:rPr>
              <w:t>i</w:t>
            </w:r>
            <w:r w:rsidR="005834E5">
              <w:rPr>
                <w:noProof/>
              </w:rPr>
              <w:t xml:space="preserve">ate any EMM procedure (TAU, SR) to notitfy network before </w:t>
            </w:r>
            <w:r w:rsidR="003F5CA5">
              <w:rPr>
                <w:noProof/>
              </w:rPr>
              <w:t>mov</w:t>
            </w:r>
            <w:r w:rsidR="005834E5">
              <w:rPr>
                <w:noProof/>
              </w:rPr>
              <w:t>ing to 5GC in idle mode, so far there is no way to synchronize the EPS bearer status and associated QoS flow status between the UE and the network in 5GC.</w:t>
            </w:r>
          </w:p>
          <w:p w:rsidR="005834E5" w:rsidRDefault="005834E5">
            <w:pPr>
              <w:pStyle w:val="CRCoverPage"/>
              <w:spacing w:after="0"/>
              <w:ind w:left="100"/>
              <w:rPr>
                <w:noProof/>
              </w:rPr>
            </w:pPr>
          </w:p>
          <w:p w:rsidR="001E41F3" w:rsidRDefault="005834E5">
            <w:pPr>
              <w:pStyle w:val="CRCoverPage"/>
              <w:spacing w:after="0"/>
              <w:ind w:left="100"/>
              <w:rPr>
                <w:noProof/>
              </w:rPr>
            </w:pPr>
            <w:r>
              <w:rPr>
                <w:noProof/>
              </w:rPr>
              <w:t>Hence SA2 has agreed a solution</w:t>
            </w:r>
            <w:r w:rsidR="00D93849">
              <w:rPr>
                <w:noProof/>
              </w:rPr>
              <w:t xml:space="preserve"> that the UE shall include the EPS Bearer Context Status in Registration request when UE moves from EPC to 5GC</w:t>
            </w:r>
            <w:r>
              <w:rPr>
                <w:noProof/>
              </w:rPr>
              <w:t xml:space="preserve"> in idle mode in above cases</w:t>
            </w:r>
            <w:r w:rsidR="00D93849">
              <w:rPr>
                <w:noProof/>
              </w:rPr>
              <w:t xml:space="preserve">. The EPS bearer context status shall send to </w:t>
            </w:r>
            <w:r>
              <w:rPr>
                <w:noProof/>
              </w:rPr>
              <w:t xml:space="preserve">all </w:t>
            </w:r>
            <w:r w:rsidR="00D93849">
              <w:rPr>
                <w:noProof/>
              </w:rPr>
              <w:t>PGW-C+SMF via AMF, then the PGW-C+SMFs checks whether QFI/bearer has been deleted by UE but not notified to network and release the related QFIs locally.</w:t>
            </w:r>
          </w:p>
          <w:p w:rsidR="005834E5" w:rsidRDefault="005834E5">
            <w:pPr>
              <w:pStyle w:val="CRCoverPage"/>
              <w:spacing w:after="0"/>
              <w:ind w:left="100"/>
              <w:rPr>
                <w:noProof/>
              </w:rPr>
            </w:pPr>
          </w:p>
          <w:p w:rsidR="005834E5" w:rsidRDefault="005834E5">
            <w:pPr>
              <w:pStyle w:val="CRCoverPage"/>
              <w:spacing w:after="0"/>
              <w:ind w:left="100"/>
              <w:rPr>
                <w:noProof/>
              </w:rPr>
            </w:pPr>
            <w:r>
              <w:rPr>
                <w:noProof/>
              </w:rPr>
              <w:t>Related SA2 text in TS 23.502 as below:</w:t>
            </w:r>
          </w:p>
          <w:p w:rsidR="00D93849" w:rsidRPr="005834E5" w:rsidRDefault="005834E5" w:rsidP="00D93849">
            <w:pPr>
              <w:pStyle w:val="B1"/>
              <w:rPr>
                <w:i/>
                <w:lang w:val="en-US" w:eastAsia="zh-CN"/>
              </w:rPr>
            </w:pPr>
            <w:r>
              <w:rPr>
                <w:noProof/>
              </w:rPr>
              <w:t>"</w:t>
            </w:r>
            <w:r w:rsidR="00D93849" w:rsidRPr="005834E5">
              <w:rPr>
                <w:i/>
                <w:lang w:val="en-US" w:eastAsia="zh-CN"/>
              </w:rPr>
              <w:tab/>
            </w:r>
            <w:r w:rsidR="00D93849" w:rsidRPr="005834E5">
              <w:rPr>
                <w:i/>
                <w:highlight w:val="yellow"/>
                <w:lang w:val="en-US" w:eastAsia="zh-CN"/>
              </w:rP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rsidR="00D93849" w:rsidRDefault="005834E5">
            <w:pPr>
              <w:pStyle w:val="CRCoverPage"/>
              <w:spacing w:after="0"/>
              <w:ind w:left="100"/>
              <w:rPr>
                <w:noProof/>
              </w:rPr>
            </w:pPr>
            <w:r>
              <w:rPr>
                <w:noProof/>
              </w:rPr>
              <w:t>"</w:t>
            </w:r>
          </w:p>
          <w:p w:rsidR="005834E5" w:rsidRDefault="005834E5" w:rsidP="005834E5">
            <w:pPr>
              <w:pStyle w:val="B1"/>
              <w:rPr>
                <w:lang w:eastAsia="zh-CN"/>
              </w:rPr>
            </w:pPr>
            <w:r>
              <w:rPr>
                <w:noProof/>
              </w:rPr>
              <w:t>"</w:t>
            </w:r>
            <w:r>
              <w:rPr>
                <w:lang w:eastAsia="zh-CN"/>
              </w:rPr>
              <w:t xml:space="preserve"> </w:t>
            </w:r>
            <w:r>
              <w:rPr>
                <w:lang w:eastAsia="zh-CN"/>
              </w:rPr>
              <w:tab/>
            </w:r>
            <w:r w:rsidRPr="005834E5">
              <w:rPr>
                <w:highlight w:val="yellow"/>
                <w:lang w:eastAsia="zh-CN"/>
              </w:rPr>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rsidR="005834E5" w:rsidRDefault="005834E5">
            <w:pPr>
              <w:pStyle w:val="CRCoverPage"/>
              <w:spacing w:after="0"/>
              <w:ind w:left="100"/>
              <w:rPr>
                <w:noProof/>
              </w:rPr>
            </w:pPr>
            <w:r>
              <w:rPr>
                <w:noProof/>
              </w:rPr>
              <w:lastRenderedPageBreak/>
              <w:t>"</w:t>
            </w:r>
          </w:p>
          <w:p w:rsidR="00D93849" w:rsidRDefault="00D93849" w:rsidP="00D93849">
            <w:pPr>
              <w:pStyle w:val="CRCoverPage"/>
              <w:spacing w:after="0"/>
              <w:ind w:left="100"/>
              <w:rPr>
                <w:noProof/>
              </w:rPr>
            </w:pPr>
          </w:p>
          <w:p w:rsidR="00D93849" w:rsidRDefault="00D93849" w:rsidP="005834E5">
            <w:pPr>
              <w:pStyle w:val="CRCoverPage"/>
              <w:spacing w:after="0"/>
              <w:ind w:left="100"/>
              <w:rPr>
                <w:noProof/>
              </w:rPr>
            </w:pPr>
            <w:r>
              <w:rPr>
                <w:noProof/>
              </w:rPr>
              <w:t xml:space="preserve">It proposes to </w:t>
            </w:r>
            <w:r w:rsidR="005834E5">
              <w:rPr>
                <w:noProof/>
              </w:rPr>
              <w:t>implement SA2 agreed solution to resove above issues</w:t>
            </w:r>
            <w:r>
              <w:rPr>
                <w:noProof/>
              </w:rPr>
              <w:t>.</w:t>
            </w:r>
          </w:p>
          <w:p w:rsidR="00DC51E8" w:rsidRDefault="00DC51E8" w:rsidP="005834E5">
            <w:pPr>
              <w:pStyle w:val="CRCoverPage"/>
              <w:spacing w:after="0"/>
              <w:ind w:left="100"/>
              <w:rPr>
                <w:noProof/>
              </w:rPr>
            </w:pPr>
          </w:p>
          <w:p w:rsidR="00DC51E8" w:rsidRDefault="00DC51E8" w:rsidP="005834E5">
            <w:pPr>
              <w:pStyle w:val="CRCoverPage"/>
              <w:spacing w:after="0"/>
              <w:ind w:left="100"/>
              <w:rPr>
                <w:noProof/>
              </w:rPr>
            </w:pPr>
            <w:r w:rsidRPr="00DC51E8">
              <w:rPr>
                <w:noProof/>
                <w:highlight w:val="yellow"/>
              </w:rPr>
              <w:t>This is a FASMO correction and SA2 agreed solution is for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33EA">
            <w:pPr>
              <w:pStyle w:val="CRCoverPage"/>
              <w:spacing w:after="0"/>
              <w:ind w:left="100"/>
              <w:rPr>
                <w:noProof/>
              </w:rPr>
            </w:pPr>
            <w:r>
              <w:rPr>
                <w:noProof/>
              </w:rPr>
              <w:t xml:space="preserve">It proposes the UE shall </w:t>
            </w:r>
            <w:r w:rsidRPr="008833EA">
              <w:rPr>
                <w:noProof/>
              </w:rPr>
              <w:t>include a EPS bearer context status IE in the REGISTRATION REQUEST message indicating which EPS bearer contexts are active in the UE, if the UE has locally deactivated EPS bearer context(s) in S1 mode without notifying the network for which the EPS indicated that interworking to 5GS is supported</w:t>
            </w:r>
            <w:r w:rsidR="00182644">
              <w:rPr>
                <w:noProof/>
              </w:rPr>
              <w:t>.</w:t>
            </w:r>
          </w:p>
          <w:p w:rsidR="00DC51E8" w:rsidRDefault="00DC51E8">
            <w:pPr>
              <w:pStyle w:val="CRCoverPage"/>
              <w:spacing w:after="0"/>
              <w:ind w:left="100"/>
              <w:rPr>
                <w:noProof/>
              </w:rPr>
            </w:pPr>
          </w:p>
          <w:p w:rsidR="00DC51E8" w:rsidRDefault="00DC51E8" w:rsidP="00DC51E8">
            <w:pPr>
              <w:pStyle w:val="CRCoverPage"/>
              <w:spacing w:after="0"/>
              <w:ind w:left="100"/>
              <w:rPr>
                <w:noProof/>
                <w:u w:val="single"/>
              </w:rPr>
            </w:pPr>
            <w:r w:rsidRPr="00F90DE3">
              <w:rPr>
                <w:noProof/>
                <w:u w:val="single"/>
              </w:rPr>
              <w:t>Interoperability impact analysis:</w:t>
            </w:r>
          </w:p>
          <w:p w:rsidR="00DC51E8" w:rsidRDefault="00DC51E8" w:rsidP="00DC51E8">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REQUEST message</w:t>
            </w:r>
            <w:r>
              <w:rPr>
                <w:noProof/>
              </w:rPr>
              <w:t>.</w:t>
            </w:r>
          </w:p>
          <w:p w:rsidR="00DC51E8" w:rsidRDefault="00DC51E8" w:rsidP="00DC51E8">
            <w:pPr>
              <w:pStyle w:val="CRCoverPage"/>
              <w:spacing w:after="0"/>
              <w:ind w:left="100"/>
              <w:rPr>
                <w:noProof/>
              </w:rPr>
            </w:pPr>
          </w:p>
          <w:p w:rsidR="00DC51E8" w:rsidRDefault="00DC51E8" w:rsidP="00DC51E8">
            <w:pPr>
              <w:pStyle w:val="CRCoverPage"/>
              <w:spacing w:after="0"/>
              <w:ind w:left="100"/>
              <w:rPr>
                <w:noProof/>
              </w:rPr>
            </w:pPr>
            <w:r>
              <w:rPr>
                <w:noProof/>
              </w:rPr>
              <w:t>The UE compliant with the current version of specification will not include this IE.</w:t>
            </w:r>
          </w:p>
          <w:p w:rsidR="00DC51E8" w:rsidRDefault="00DC51E8" w:rsidP="00DC51E8">
            <w:pPr>
              <w:pStyle w:val="CRCoverPage"/>
              <w:spacing w:after="0"/>
              <w:ind w:left="100"/>
              <w:rPr>
                <w:noProof/>
              </w:rPr>
            </w:pPr>
          </w:p>
          <w:p w:rsidR="00DC51E8" w:rsidRDefault="00DC51E8" w:rsidP="003F5CA5">
            <w:pPr>
              <w:pStyle w:val="CRCoverPage"/>
              <w:spacing w:after="0"/>
              <w:ind w:left="100"/>
              <w:rPr>
                <w:noProof/>
              </w:rPr>
            </w:pPr>
            <w:r>
              <w:rPr>
                <w:noProof/>
              </w:rPr>
              <w:t xml:space="preserve">The UE compliant </w:t>
            </w:r>
            <w:r w:rsidR="00321E64">
              <w:rPr>
                <w:noProof/>
              </w:rPr>
              <w:t>with this CR</w:t>
            </w:r>
            <w:r w:rsidR="00755B0C">
              <w:rPr>
                <w:noProof/>
              </w:rPr>
              <w:t xml:space="preserve"> will provide this optinal IE to the network </w:t>
            </w:r>
            <w:r w:rsidR="003F5CA5">
              <w:rPr>
                <w:noProof/>
              </w:rPr>
              <w:t>but</w:t>
            </w:r>
            <w:r w:rsidR="00755B0C">
              <w:rPr>
                <w:noProof/>
              </w:rPr>
              <w:t xml:space="preserve"> the network compliant with the current versioin of specification just ignore this IE.</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51E8" w:rsidP="003F5CA5">
            <w:pPr>
              <w:pStyle w:val="CRCoverPage"/>
              <w:spacing w:after="0"/>
              <w:ind w:left="100"/>
              <w:rPr>
                <w:noProof/>
              </w:rPr>
            </w:pPr>
            <w:r w:rsidRPr="00DC51E8">
              <w:rPr>
                <w:noProof/>
              </w:rPr>
              <w:t>SA2 Rel-15</w:t>
            </w:r>
            <w:r>
              <w:rPr>
                <w:noProof/>
              </w:rPr>
              <w:t xml:space="preserve"> requirement are not implemented in stage 3. The QoS flow status mismatch issue between the UE and network </w:t>
            </w:r>
            <w:r w:rsidR="003F5CA5">
              <w:rPr>
                <w:noProof/>
              </w:rPr>
              <w:t>exists</w:t>
            </w:r>
            <w:r>
              <w:rPr>
                <w:noProof/>
              </w:rPr>
              <w:t xml:space="preserve"> for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F50" w:rsidP="006E5F50">
            <w:pPr>
              <w:pStyle w:val="CRCoverPage"/>
              <w:spacing w:after="0"/>
              <w:ind w:left="100"/>
              <w:rPr>
                <w:noProof/>
              </w:rPr>
            </w:pPr>
            <w:r>
              <w:t xml:space="preserve">5.5.1.3.2, </w:t>
            </w:r>
            <w:r w:rsidRPr="006E5F50">
              <w:t>5.5.1.3.4, 8.2.6.1, 8.2.6.x</w:t>
            </w:r>
            <w:r>
              <w:t>x (new), 9.11.3.xx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A4A9D" w:rsidRDefault="00DA4A9D" w:rsidP="00DA4A9D">
      <w:pPr>
        <w:pStyle w:val="5"/>
      </w:pPr>
      <w:bookmarkStart w:id="2" w:name="_Toc4676331"/>
      <w:r>
        <w:t>5.5.1.3.2</w:t>
      </w:r>
      <w:r>
        <w:tab/>
        <w:t>Mobility and periodic registration update initiation</w:t>
      </w:r>
      <w:bookmarkEnd w:id="2"/>
    </w:p>
    <w:p w:rsidR="00DA4A9D" w:rsidRPr="003168A2" w:rsidRDefault="00DA4A9D" w:rsidP="00DA4A9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A4A9D" w:rsidRPr="003168A2" w:rsidRDefault="00DA4A9D" w:rsidP="00DA4A9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A4A9D" w:rsidRDefault="00DA4A9D" w:rsidP="00DA4A9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DA4A9D" w:rsidRDefault="00DA4A9D" w:rsidP="00DA4A9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A4A9D" w:rsidRDefault="00DA4A9D" w:rsidP="00DA4A9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A4A9D" w:rsidRDefault="00DA4A9D" w:rsidP="00DA4A9D">
      <w:pPr>
        <w:pStyle w:val="B1"/>
      </w:pPr>
      <w:r>
        <w:t>e)</w:t>
      </w:r>
      <w:r w:rsidRPr="00CB6964">
        <w:tab/>
      </w:r>
      <w:r>
        <w:t>upon inter-system change from S1 mode to N1 mode;</w:t>
      </w:r>
    </w:p>
    <w:p w:rsidR="00DA4A9D" w:rsidRDefault="00DA4A9D" w:rsidP="00DA4A9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A4A9D" w:rsidRDefault="00DA4A9D" w:rsidP="00DA4A9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A4A9D" w:rsidRPr="00CB6964" w:rsidRDefault="00DA4A9D" w:rsidP="00DA4A9D">
      <w:pPr>
        <w:pStyle w:val="B1"/>
      </w:pPr>
      <w:r>
        <w:t>h)</w:t>
      </w:r>
      <w:r>
        <w:tab/>
      </w:r>
      <w:r w:rsidRPr="00026C79">
        <w:rPr>
          <w:lang w:val="en-US" w:eastAsia="ja-JP"/>
        </w:rPr>
        <w:t xml:space="preserve">when the UE's usage setting </w:t>
      </w:r>
      <w:r>
        <w:rPr>
          <w:lang w:val="en-US" w:eastAsia="ja-JP"/>
        </w:rPr>
        <w:t>changes;</w:t>
      </w:r>
    </w:p>
    <w:p w:rsidR="00DA4A9D" w:rsidRDefault="00DA4A9D" w:rsidP="00DA4A9D">
      <w:pPr>
        <w:pStyle w:val="B1"/>
        <w:rPr>
          <w:lang w:val="en-US"/>
        </w:rPr>
      </w:pPr>
      <w:r>
        <w:t>i</w:t>
      </w:r>
      <w:r w:rsidRPr="00735CAD">
        <w:t>)</w:t>
      </w:r>
      <w:r w:rsidRPr="00735CAD">
        <w:tab/>
      </w:r>
      <w:r>
        <w:rPr>
          <w:lang w:val="en-US"/>
        </w:rPr>
        <w:t>when the UE needs to change the slice(s) it is currently registered to;</w:t>
      </w:r>
    </w:p>
    <w:p w:rsidR="00DA4A9D" w:rsidRDefault="00DA4A9D" w:rsidP="00DA4A9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A4A9D" w:rsidRPr="00735CAD" w:rsidRDefault="00DA4A9D" w:rsidP="00DA4A9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A4A9D" w:rsidRDefault="00DA4A9D" w:rsidP="00DA4A9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A4A9D" w:rsidRPr="00735CAD" w:rsidRDefault="00DA4A9D" w:rsidP="00DA4A9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A4A9D" w:rsidRPr="00735CAD" w:rsidRDefault="00DA4A9D" w:rsidP="00DA4A9D">
      <w:pPr>
        <w:pStyle w:val="B1"/>
      </w:pPr>
      <w:r>
        <w:t>n)</w:t>
      </w:r>
      <w:r>
        <w:tab/>
        <w:t>when the UE in 5GMM-IDLE mode changes the radio capability for NG-RAN;</w:t>
      </w:r>
    </w:p>
    <w:p w:rsidR="00DA4A9D" w:rsidRPr="00504452" w:rsidRDefault="00DA4A9D" w:rsidP="00DA4A9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A4A9D" w:rsidRDefault="00DA4A9D" w:rsidP="00DA4A9D">
      <w:pPr>
        <w:pStyle w:val="B1"/>
      </w:pPr>
      <w:r>
        <w:t>p</w:t>
      </w:r>
      <w:r w:rsidRPr="00504452">
        <w:rPr>
          <w:rFonts w:hint="eastAsia"/>
        </w:rPr>
        <w:t>)</w:t>
      </w:r>
      <w:r w:rsidRPr="00504452">
        <w:rPr>
          <w:rFonts w:hint="eastAsia"/>
        </w:rPr>
        <w:tab/>
      </w:r>
      <w:r>
        <w:t>void;</w:t>
      </w:r>
    </w:p>
    <w:p w:rsidR="00DA4A9D" w:rsidRPr="00504452" w:rsidRDefault="00DA4A9D" w:rsidP="00DA4A9D">
      <w:pPr>
        <w:pStyle w:val="B1"/>
      </w:pPr>
      <w:r>
        <w:t>q)</w:t>
      </w:r>
      <w:r>
        <w:tab/>
        <w:t>when the UE needs to request new LADN information;</w:t>
      </w:r>
    </w:p>
    <w:p w:rsidR="00DA4A9D" w:rsidRPr="00504452" w:rsidRDefault="00DA4A9D" w:rsidP="00DA4A9D">
      <w:pPr>
        <w:pStyle w:val="B1"/>
      </w:pPr>
      <w:r>
        <w:t>r)</w:t>
      </w:r>
      <w:r>
        <w:tab/>
      </w:r>
      <w:r w:rsidRPr="002D7139">
        <w:t xml:space="preserve">when the UE needs to request the use of MICO </w:t>
      </w:r>
      <w:r>
        <w:t xml:space="preserve">mode </w:t>
      </w:r>
      <w:r w:rsidRPr="002D7139">
        <w:t>or needs to stop the use of MICO</w:t>
      </w:r>
      <w:r>
        <w:t xml:space="preserve"> mode;</w:t>
      </w:r>
    </w:p>
    <w:p w:rsidR="00DA4A9D" w:rsidRPr="00504452" w:rsidRDefault="00DA4A9D" w:rsidP="00DA4A9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A4A9D" w:rsidRPr="00504452" w:rsidRDefault="00DA4A9D" w:rsidP="00DA4A9D">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A4A9D" w:rsidRDefault="00DA4A9D" w:rsidP="00DA4A9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A4A9D" w:rsidRDefault="00DA4A9D" w:rsidP="00DA4A9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A4A9D" w:rsidRDefault="00DA4A9D" w:rsidP="00DA4A9D">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A4A9D" w:rsidRDefault="00DA4A9D" w:rsidP="00DA4A9D">
      <w:pPr>
        <w:pStyle w:val="B1"/>
        <w:rPr>
          <w:rFonts w:eastAsia="Malgun Gothic"/>
        </w:rPr>
      </w:pPr>
      <w:r>
        <w:rPr>
          <w:rFonts w:eastAsia="Malgun Gothic"/>
        </w:rPr>
        <w:t>-</w:t>
      </w:r>
      <w:r>
        <w:rPr>
          <w:rFonts w:eastAsia="Malgun Gothic"/>
        </w:rPr>
        <w:tab/>
        <w:t>include the S1 UE network capability IE in the REGISTRATION REQUEST message; and</w:t>
      </w:r>
    </w:p>
    <w:p w:rsidR="00DA4A9D" w:rsidRDefault="00DA4A9D" w:rsidP="00DA4A9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A4A9D" w:rsidRPr="00FE320E" w:rsidRDefault="00DA4A9D" w:rsidP="00DA4A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A4A9D" w:rsidRPr="00AB3E8E" w:rsidRDefault="00DA4A9D" w:rsidP="00DA4A9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A4A9D" w:rsidRDefault="00DA4A9D" w:rsidP="00DA4A9D">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A4A9D" w:rsidRDefault="00DA4A9D" w:rsidP="00DA4A9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A4A9D" w:rsidRDefault="00DA4A9D" w:rsidP="00DA4A9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A4A9D" w:rsidRPr="00BE237D" w:rsidRDefault="00DA4A9D" w:rsidP="00DA4A9D">
      <w:r w:rsidRPr="00BE237D">
        <w:t>If the UE no longer requires the use of SMS over NAS, then the UE shall include the 5GS update type IE in the REGISTRATION REQUEST message with the SMS requested bit set to "SMS over NAS not supported".</w:t>
      </w:r>
    </w:p>
    <w:p w:rsidR="00DA4A9D" w:rsidRDefault="00DA4A9D" w:rsidP="00DA4A9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A4A9D" w:rsidRDefault="00DA4A9D" w:rsidP="00DA4A9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A4A9D" w:rsidRDefault="00DA4A9D" w:rsidP="00DA4A9D">
      <w:r>
        <w:t xml:space="preserve">The UE shall handle the 5GS mobile identity IE in the REGISTRATION </w:t>
      </w:r>
      <w:r w:rsidRPr="003168A2">
        <w:t>REQUEST message</w:t>
      </w:r>
      <w:r>
        <w:t xml:space="preserve"> as follows:</w:t>
      </w:r>
    </w:p>
    <w:p w:rsidR="00DA4A9D" w:rsidRDefault="00DA4A9D" w:rsidP="00DA4A9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A4A9D" w:rsidRDefault="00DA4A9D" w:rsidP="00DA4A9D">
      <w:pPr>
        <w:pStyle w:val="B2"/>
      </w:pPr>
      <w:r>
        <w:t>1)</w:t>
      </w:r>
      <w:r>
        <w:tab/>
        <w:t>a valid 5G-GUTI that was previously assigned by the same PLMN with which the UE is performing the registration, if available;</w:t>
      </w:r>
    </w:p>
    <w:p w:rsidR="00DA4A9D" w:rsidRDefault="00DA4A9D" w:rsidP="00DA4A9D">
      <w:pPr>
        <w:pStyle w:val="B2"/>
      </w:pPr>
      <w:r>
        <w:t>2)</w:t>
      </w:r>
      <w:r>
        <w:tab/>
        <w:t>a valid 5G-GUTI that was previously assigned by an equivalent PLMN, if available; and</w:t>
      </w:r>
    </w:p>
    <w:p w:rsidR="00DA4A9D" w:rsidRDefault="00DA4A9D" w:rsidP="00DA4A9D">
      <w:pPr>
        <w:pStyle w:val="B2"/>
      </w:pPr>
      <w:r>
        <w:t>3)</w:t>
      </w:r>
      <w:r>
        <w:tab/>
        <w:t>a valid 5G-GUTI that was previously assigned by any other PLMN, if available; and</w:t>
      </w:r>
    </w:p>
    <w:p w:rsidR="00DA4A9D" w:rsidRDefault="00DA4A9D" w:rsidP="00DA4A9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A4A9D" w:rsidRPr="00FE320E" w:rsidRDefault="00DA4A9D" w:rsidP="00DA4A9D">
      <w:r>
        <w:t xml:space="preserve">If the UE supports MICO mode and requests the use of MICO mode, then the UE shall include the MICO indication IE in the REGISTRATION </w:t>
      </w:r>
      <w:r w:rsidRPr="003168A2">
        <w:rPr>
          <w:rFonts w:hint="eastAsia"/>
        </w:rPr>
        <w:t>REQUEST message</w:t>
      </w:r>
      <w:r>
        <w:t>.</w:t>
      </w:r>
    </w:p>
    <w:p w:rsidR="00DA4A9D" w:rsidRDefault="00DA4A9D" w:rsidP="00DA4A9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A4A9D" w:rsidRDefault="00DA4A9D" w:rsidP="00DA4A9D">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A4A9D" w:rsidRDefault="00DA4A9D" w:rsidP="00DA4A9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A4A9D" w:rsidRPr="00216B0A" w:rsidRDefault="00DA4A9D" w:rsidP="00DA4A9D">
      <w:pPr>
        <w:pStyle w:val="B1"/>
      </w:pPr>
      <w:r>
        <w:t>-</w:t>
      </w:r>
      <w:r>
        <w:tab/>
      </w:r>
      <w:r w:rsidRPr="00977243">
        <w:t xml:space="preserve">to indicate a request for LADN information by </w:t>
      </w:r>
      <w:r>
        <w:t>not including any LADN DNN value in the LADN indication IE.</w:t>
      </w:r>
    </w:p>
    <w:p w:rsidR="00DA4A9D" w:rsidRDefault="00DA4A9D" w:rsidP="00DA4A9D">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A4A9D" w:rsidRDefault="00DA4A9D" w:rsidP="00DA4A9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A4A9D" w:rsidRDefault="00DA4A9D" w:rsidP="00DA4A9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A4A9D" w:rsidRDefault="00DA4A9D" w:rsidP="00DA4A9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A4A9D" w:rsidRDefault="00DA4A9D" w:rsidP="00DA4A9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A4A9D" w:rsidRDefault="00DA4A9D" w:rsidP="00DA4A9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A4A9D" w:rsidRDefault="00DA4A9D" w:rsidP="00DA4A9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A4A9D" w:rsidRDefault="00DA4A9D" w:rsidP="00DA4A9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A4A9D" w:rsidRDefault="00DA4A9D" w:rsidP="00DA4A9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del w:id="3" w:author="Huawei-SL" w:date="2019-03-29T15:49:00Z">
        <w:r w:rsidDel="00AB2DAA">
          <w:delText xml:space="preserve"> and</w:delText>
        </w:r>
      </w:del>
    </w:p>
    <w:p w:rsidR="00DA4A9D" w:rsidRDefault="00DA4A9D" w:rsidP="00DA4A9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w:t>
      </w:r>
      <w:bookmarkStart w:id="4" w:name="_GoBack"/>
      <w:bookmarkEnd w:id="4"/>
      <w:r>
        <w:t xml:space="preserve"> REQUEST message</w:t>
      </w:r>
      <w:ins w:id="5" w:author="Huawei-SL" w:date="2019-03-29T15:49:00Z">
        <w:r w:rsidR="00AB2DAA">
          <w:t>; and</w:t>
        </w:r>
      </w:ins>
      <w:del w:id="6" w:author="Huawei-SL" w:date="2019-03-29T15:49:00Z">
        <w:r w:rsidDel="00AB2DAA">
          <w:delText>.</w:delText>
        </w:r>
      </w:del>
    </w:p>
    <w:p w:rsidR="00AB2DAA" w:rsidRDefault="00AB2DAA" w:rsidP="00AB2DAA">
      <w:pPr>
        <w:pStyle w:val="B1"/>
        <w:rPr>
          <w:ins w:id="7" w:author="Huawei-SL" w:date="2019-03-29T15:49:00Z"/>
        </w:rPr>
      </w:pPr>
      <w:ins w:id="8" w:author="Huawei-SL" w:date="2019-03-29T15:49:00Z">
        <w:r>
          <w:t>d)</w:t>
        </w:r>
        <w:r>
          <w:tab/>
        </w:r>
      </w:ins>
      <w:ins w:id="9" w:author="Huawei-SL" w:date="2019-03-29T15:50:00Z">
        <w:r>
          <w:t>shall include a</w:t>
        </w:r>
      </w:ins>
      <w:ins w:id="10" w:author="Huawei-SL" w:date="2019-04-02T19:06:00Z">
        <w:r w:rsidR="006E1952">
          <w:t>n</w:t>
        </w:r>
      </w:ins>
      <w:ins w:id="11" w:author="Huawei-SL" w:date="2019-03-29T15:50:00Z">
        <w:r>
          <w:t xml:space="preserve"> EPS bearer context status IE in the REGISTRATION REQUEST message indicating which </w:t>
        </w:r>
        <w:r w:rsidRPr="00CC0C94">
          <w:rPr>
            <w:rFonts w:hint="eastAsia"/>
          </w:rPr>
          <w:t>EPS bearer</w:t>
        </w:r>
        <w:r w:rsidRPr="00CC0C94">
          <w:t xml:space="preserve"> contexts are active in the UE</w:t>
        </w:r>
      </w:ins>
      <w:ins w:id="12" w:author="Huawei-SL" w:date="2019-03-29T15:51:00Z">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in S1 mode without notifying the network</w:t>
        </w:r>
      </w:ins>
      <w:ins w:id="13" w:author="Huawei-SL" w:date="2019-03-29T15:56:00Z">
        <w:r w:rsidR="008E3B5B" w:rsidRPr="008E3B5B">
          <w:t xml:space="preserve"> </w:t>
        </w:r>
        <w:r w:rsidR="008E3B5B">
          <w:t>for which the EPS indicated that interworking to 5GS is supported.</w:t>
        </w:r>
      </w:ins>
    </w:p>
    <w:p w:rsidR="00DA4A9D" w:rsidRPr="000E5A8D" w:rsidRDefault="00DA4A9D" w:rsidP="00DA4A9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A4A9D" w:rsidRDefault="00DA4A9D" w:rsidP="00DA4A9D">
      <w:pPr>
        <w:pStyle w:val="B1"/>
      </w:pPr>
      <w:r>
        <w:t>a)</w:t>
      </w:r>
      <w:r>
        <w:tab/>
        <w:t>the S-NSSAI(s) which:</w:t>
      </w:r>
    </w:p>
    <w:p w:rsidR="00DA4A9D" w:rsidRDefault="00DA4A9D" w:rsidP="00DA4A9D">
      <w:pPr>
        <w:pStyle w:val="B2"/>
      </w:pPr>
      <w:r>
        <w:t>1)</w:t>
      </w:r>
      <w:r>
        <w:tab/>
        <w:t>are associated with the established PDN connection(s); and</w:t>
      </w:r>
    </w:p>
    <w:p w:rsidR="00DA4A9D" w:rsidRDefault="00DA4A9D" w:rsidP="00DA4A9D">
      <w:pPr>
        <w:pStyle w:val="B2"/>
      </w:pPr>
      <w:r>
        <w:t>2)</w:t>
      </w:r>
      <w:r>
        <w:tab/>
        <w:t>are applicable in the serving PLMN; and</w:t>
      </w:r>
    </w:p>
    <w:p w:rsidR="00DA4A9D" w:rsidRPr="000E5A8D" w:rsidRDefault="00DA4A9D" w:rsidP="00DA4A9D">
      <w:pPr>
        <w:pStyle w:val="B1"/>
      </w:pPr>
      <w:r>
        <w:t>b)</w:t>
      </w:r>
      <w:r>
        <w:tab/>
        <w:t>the mapped S-NSSAI(s) for these S-NSSAI(s) if available at the UE.</w:t>
      </w:r>
    </w:p>
    <w:p w:rsidR="00DA4A9D" w:rsidRPr="00FC30B0" w:rsidRDefault="00DA4A9D" w:rsidP="00DA4A9D">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A4A9D" w:rsidRPr="006741C2" w:rsidRDefault="00DA4A9D" w:rsidP="00DA4A9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A4A9D" w:rsidRPr="006741C2" w:rsidRDefault="00DA4A9D" w:rsidP="00DA4A9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A4A9D" w:rsidRPr="006741C2" w:rsidRDefault="00DA4A9D" w:rsidP="00DA4A9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A4A9D" w:rsidRDefault="00DA4A9D" w:rsidP="00DA4A9D">
      <w:r>
        <w:t>If the UE has neither allowed NSSAI for the current PLMN nor configured NSSAI for the current PLMN and has a default configured NSSAI, the UE shall:</w:t>
      </w:r>
    </w:p>
    <w:p w:rsidR="00DA4A9D" w:rsidRDefault="00DA4A9D" w:rsidP="00DA4A9D">
      <w:pPr>
        <w:pStyle w:val="B1"/>
      </w:pPr>
      <w:r>
        <w:t>a)</w:t>
      </w:r>
      <w:r>
        <w:tab/>
        <w:t>include the S-NSSAI(s) in the Requested NSSAI IE of the REGISTRATION REQUEST message using the default configured NSSAI; and</w:t>
      </w:r>
    </w:p>
    <w:p w:rsidR="00DA4A9D" w:rsidRDefault="00DA4A9D" w:rsidP="00DA4A9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A4A9D" w:rsidRDefault="00DA4A9D" w:rsidP="00DA4A9D">
      <w:r>
        <w:t>If the UE has no allowed NSSAI for the current PLMN, no configured NSSAI for the current PLMN, and no default configured NSSAI, the UE shall not include a requested NSSAI in the REGISTRATION REQUEST message.</w:t>
      </w:r>
    </w:p>
    <w:p w:rsidR="00DA4A9D" w:rsidRDefault="00DA4A9D" w:rsidP="00DA4A9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A4A9D" w:rsidRDefault="00DA4A9D" w:rsidP="00DA4A9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A4A9D" w:rsidRDefault="00DA4A9D" w:rsidP="00DA4A9D">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A4A9D" w:rsidRDefault="00DA4A9D" w:rsidP="00DA4A9D">
      <w:pPr>
        <w:pStyle w:val="NO"/>
      </w:pPr>
      <w:r>
        <w:t>NOTE 4:</w:t>
      </w:r>
      <w:r>
        <w:tab/>
        <w:t>The number of S-NSSAI(s) included in the requested NSSAI cannot exceed eight.</w:t>
      </w:r>
    </w:p>
    <w:p w:rsidR="00DA4A9D" w:rsidRDefault="00DA4A9D" w:rsidP="00DA4A9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A4A9D" w:rsidRDefault="00DA4A9D" w:rsidP="00DA4A9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A4A9D" w:rsidRDefault="00DA4A9D" w:rsidP="00DA4A9D">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DA4A9D" w:rsidRPr="00082716" w:rsidRDefault="00DA4A9D" w:rsidP="00DA4A9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A4A9D" w:rsidRDefault="00DA4A9D" w:rsidP="00DA4A9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A4A9D" w:rsidRPr="00082716" w:rsidRDefault="00DA4A9D" w:rsidP="00DA4A9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A4A9D" w:rsidRDefault="00DA4A9D" w:rsidP="00DA4A9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A4A9D" w:rsidRDefault="00DA4A9D" w:rsidP="00DA4A9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A4A9D" w:rsidRDefault="00DA4A9D" w:rsidP="00DA4A9D">
      <w:r>
        <w:t>The UE shall send the REGISTRATION REQUEST message including the NAS message container IE as described in subclause 4.4.6:</w:t>
      </w:r>
    </w:p>
    <w:p w:rsidR="00DA4A9D" w:rsidRDefault="00DA4A9D" w:rsidP="00DA4A9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A4A9D" w:rsidRDefault="00DA4A9D" w:rsidP="00DA4A9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A4A9D" w:rsidRDefault="00DA4A9D" w:rsidP="00DA4A9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A4A9D" w:rsidRDefault="00DA4A9D" w:rsidP="00DA4A9D">
      <w:pPr>
        <w:pStyle w:val="B1"/>
      </w:pPr>
      <w:r>
        <w:t>a)</w:t>
      </w:r>
      <w:r>
        <w:tab/>
        <w:t>from 5GMM-</w:t>
      </w:r>
      <w:r w:rsidRPr="003168A2">
        <w:t xml:space="preserve">IDLE </w:t>
      </w:r>
      <w:r>
        <w:t>mode; and</w:t>
      </w:r>
    </w:p>
    <w:p w:rsidR="00DA4A9D" w:rsidRDefault="00DA4A9D" w:rsidP="00DA4A9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A4A9D" w:rsidRDefault="00DA4A9D" w:rsidP="00DA4A9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A4A9D" w:rsidRDefault="00DA4A9D" w:rsidP="00DA4A9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A4A9D" w:rsidRDefault="00DA4A9D" w:rsidP="00DA4A9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3" o:title=""/>
          </v:shape>
          <o:OLEObject Type="Embed" ProgID="Visio.Drawing.11" ShapeID="_x0000_i1025" DrawAspect="Content" ObjectID="_1615737253" r:id="rId14"/>
        </w:object>
      </w:r>
    </w:p>
    <w:p w:rsidR="00DA4A9D" w:rsidRPr="00BD0557" w:rsidRDefault="00DA4A9D" w:rsidP="00DA4A9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24B4" w:rsidRDefault="001124B4" w:rsidP="001124B4">
      <w:pPr>
        <w:pStyle w:val="5"/>
      </w:pPr>
      <w:bookmarkStart w:id="14" w:name="_Hlk531859748"/>
      <w:bookmarkStart w:id="15" w:name="_Toc4676333"/>
      <w:r>
        <w:t>5.5.1.3.4</w:t>
      </w:r>
      <w:r>
        <w:tab/>
        <w:t>Mobil</w:t>
      </w:r>
      <w:bookmarkEnd w:id="14"/>
      <w:r>
        <w:t xml:space="preserve">ity and periodic registration update </w:t>
      </w:r>
      <w:r w:rsidRPr="003168A2">
        <w:t>accepted by the network</w:t>
      </w:r>
      <w:bookmarkEnd w:id="15"/>
    </w:p>
    <w:p w:rsidR="001124B4" w:rsidRDefault="001124B4" w:rsidP="001124B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124B4" w:rsidRDefault="001124B4" w:rsidP="001124B4">
      <w:r>
        <w:t>If timer T3513 is running in the AMF, the AMF shall stop timer T3513 if a paging request was sent with the access type indicating non-3GPP and the REGISTRATION REQUEST message includes the Allowed PDU session status IE.</w:t>
      </w:r>
    </w:p>
    <w:p w:rsidR="001124B4" w:rsidRDefault="001124B4" w:rsidP="001124B4">
      <w:r>
        <w:t>If timer T3565 is running in the AMF, the AMF shall stop timer T3565 when a REGISTRATION REQUEST message is received.</w:t>
      </w:r>
    </w:p>
    <w:p w:rsidR="001124B4" w:rsidRPr="00CC0C94" w:rsidRDefault="001124B4" w:rsidP="001124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124B4" w:rsidRPr="00CC0C94" w:rsidRDefault="001124B4" w:rsidP="001124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124B4" w:rsidRDefault="001124B4" w:rsidP="001124B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124B4" w:rsidRPr="008D17FF" w:rsidRDefault="001124B4" w:rsidP="001124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124B4" w:rsidRDefault="001124B4" w:rsidP="001124B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1124B4" w:rsidRDefault="001124B4" w:rsidP="001124B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1124B4" w:rsidRDefault="001124B4" w:rsidP="001124B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1124B4" w:rsidRPr="00A01A68" w:rsidRDefault="001124B4" w:rsidP="001124B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124B4" w:rsidRDefault="001124B4" w:rsidP="001124B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124B4" w:rsidRDefault="001124B4" w:rsidP="001124B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124B4" w:rsidRPr="00FE320E" w:rsidRDefault="001124B4" w:rsidP="001124B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1124B4" w:rsidRDefault="001124B4" w:rsidP="001124B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124B4" w:rsidRDefault="001124B4" w:rsidP="001124B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124B4" w:rsidRPr="004A5232" w:rsidRDefault="001124B4" w:rsidP="001124B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124B4" w:rsidRPr="00E062DB" w:rsidRDefault="001124B4" w:rsidP="001124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124B4" w:rsidRPr="004A5232" w:rsidRDefault="001124B4" w:rsidP="001124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124B4" w:rsidRPr="00470E32" w:rsidRDefault="001124B4" w:rsidP="001124B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124B4" w:rsidRPr="007B0AEB" w:rsidRDefault="001124B4" w:rsidP="001124B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124B4" w:rsidRPr="00470E32" w:rsidRDefault="001124B4" w:rsidP="001124B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1124B4" w:rsidRPr="00470E32" w:rsidRDefault="001124B4" w:rsidP="001124B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1124B4" w:rsidRDefault="001124B4" w:rsidP="001124B4">
      <w:r w:rsidRPr="00A16F0D">
        <w:t>If the 5GS update type IE was included in the REGISTRATION REQUEST message with the SMS requested bit set to "SMS over NAS not supported" and:</w:t>
      </w:r>
    </w:p>
    <w:p w:rsidR="001124B4" w:rsidRDefault="001124B4" w:rsidP="001124B4">
      <w:pPr>
        <w:pStyle w:val="B1"/>
      </w:pPr>
      <w:r>
        <w:t>a)</w:t>
      </w:r>
      <w:r>
        <w:tab/>
        <w:t>the SMSF address is stored in the UE 5GMM context and:</w:t>
      </w:r>
    </w:p>
    <w:p w:rsidR="001124B4" w:rsidRDefault="001124B4" w:rsidP="001124B4">
      <w:pPr>
        <w:pStyle w:val="B2"/>
      </w:pPr>
      <w:r>
        <w:t>1)</w:t>
      </w:r>
      <w:r>
        <w:tab/>
        <w:t>the UE is considered available for SMS over NAS; or</w:t>
      </w:r>
    </w:p>
    <w:p w:rsidR="001124B4" w:rsidRDefault="001124B4" w:rsidP="001124B4">
      <w:pPr>
        <w:pStyle w:val="B2"/>
      </w:pPr>
      <w:r>
        <w:t>2)</w:t>
      </w:r>
      <w:r>
        <w:tab/>
        <w:t>the UE is considered not available for SMS over NAS and the SMSF has confirmed that the activation of the SMS service is successful; or</w:t>
      </w:r>
    </w:p>
    <w:p w:rsidR="001124B4" w:rsidRDefault="001124B4" w:rsidP="001124B4">
      <w:pPr>
        <w:pStyle w:val="B1"/>
        <w:rPr>
          <w:lang w:eastAsia="zh-CN"/>
        </w:rPr>
      </w:pPr>
      <w:r>
        <w:t>b)</w:t>
      </w:r>
      <w:r>
        <w:tab/>
        <w:t>the SMSF address is not stored in the UE 5GMM context, the SMSF selection is successful and the SMSF has confirmed that the activation of the SMS service is successful;</w:t>
      </w:r>
    </w:p>
    <w:p w:rsidR="001124B4" w:rsidRDefault="001124B4" w:rsidP="001124B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124B4" w:rsidRDefault="001124B4" w:rsidP="001124B4">
      <w:pPr>
        <w:pStyle w:val="B1"/>
      </w:pPr>
      <w:r>
        <w:t>a)</w:t>
      </w:r>
      <w:r>
        <w:tab/>
        <w:t>store the SMSF address in the UE 5GMM context if not stored already; and</w:t>
      </w:r>
    </w:p>
    <w:p w:rsidR="001124B4" w:rsidRDefault="001124B4" w:rsidP="001124B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124B4" w:rsidRDefault="001124B4" w:rsidP="001124B4">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124B4" w:rsidRDefault="001124B4" w:rsidP="001124B4">
      <w:r w:rsidRPr="009E12D6">
        <w:t>If the 5GS update type IE was included in the REGISTRATION REQUEST message with the SMS requested bit set to "SMS over NAS not supported"</w:t>
      </w:r>
      <w:r>
        <w:t>, then the AMF shall:</w:t>
      </w:r>
    </w:p>
    <w:p w:rsidR="001124B4" w:rsidRDefault="001124B4" w:rsidP="001124B4">
      <w:pPr>
        <w:pStyle w:val="B1"/>
      </w:pPr>
      <w:r>
        <w:t>a)</w:t>
      </w:r>
      <w:r>
        <w:tab/>
        <w:t xml:space="preserve">mark the 5GMM context to indicate that </w:t>
      </w:r>
      <w:r>
        <w:rPr>
          <w:rFonts w:hint="eastAsia"/>
          <w:lang w:eastAsia="zh-CN"/>
        </w:rPr>
        <w:t xml:space="preserve">the UE is not available for </w:t>
      </w:r>
      <w:r>
        <w:t>SMS over NAS; and</w:t>
      </w:r>
    </w:p>
    <w:p w:rsidR="001124B4" w:rsidRDefault="001124B4" w:rsidP="001124B4">
      <w:pPr>
        <w:pStyle w:val="NO"/>
      </w:pPr>
      <w:r>
        <w:t>NOTE 2:</w:t>
      </w:r>
      <w:r>
        <w:tab/>
        <w:t>The AMF can notify the SMSF that the UE is deregistered from SMS over NAS based on local configuration.</w:t>
      </w:r>
    </w:p>
    <w:p w:rsidR="001124B4" w:rsidRDefault="001124B4" w:rsidP="001124B4">
      <w:pPr>
        <w:pStyle w:val="B1"/>
      </w:pPr>
      <w:r>
        <w:t>b)</w:t>
      </w:r>
      <w:r>
        <w:tab/>
        <w:t>set the SMS allowed bit of the 5GS registration result IE to "SMS over NAS not supported" in the REGISTRATION ACCEPT message.</w:t>
      </w:r>
    </w:p>
    <w:p w:rsidR="001124B4" w:rsidRDefault="001124B4" w:rsidP="001124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124B4" w:rsidRPr="0014273D" w:rsidRDefault="001124B4" w:rsidP="001124B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1124B4" w:rsidRDefault="001124B4" w:rsidP="001124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124B4" w:rsidRDefault="001124B4" w:rsidP="001124B4">
      <w:pPr>
        <w:pStyle w:val="B1"/>
      </w:pPr>
      <w:r>
        <w:t>a)</w:t>
      </w:r>
      <w:r>
        <w:tab/>
        <w:t>"3GPP access", the UE:</w:t>
      </w:r>
    </w:p>
    <w:p w:rsidR="001124B4" w:rsidRDefault="001124B4" w:rsidP="001124B4">
      <w:pPr>
        <w:pStyle w:val="B2"/>
      </w:pPr>
      <w:r>
        <w:t>-</w:t>
      </w:r>
      <w:r>
        <w:tab/>
        <w:t>shall consider itself as being registered to 3GPP access only; and</w:t>
      </w:r>
    </w:p>
    <w:p w:rsidR="001124B4" w:rsidRDefault="001124B4" w:rsidP="001124B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124B4" w:rsidRDefault="001124B4" w:rsidP="001124B4">
      <w:pPr>
        <w:pStyle w:val="B1"/>
      </w:pPr>
      <w:r>
        <w:t>b)</w:t>
      </w:r>
      <w:r>
        <w:tab/>
        <w:t>"N</w:t>
      </w:r>
      <w:r w:rsidRPr="00470D7A">
        <w:t>on-3GPP access</w:t>
      </w:r>
      <w:r>
        <w:t>", the UE:</w:t>
      </w:r>
    </w:p>
    <w:p w:rsidR="001124B4" w:rsidRDefault="001124B4" w:rsidP="001124B4">
      <w:pPr>
        <w:pStyle w:val="B2"/>
      </w:pPr>
      <w:r>
        <w:t>-</w:t>
      </w:r>
      <w:r>
        <w:tab/>
        <w:t>shall consider itself as being registered to n</w:t>
      </w:r>
      <w:r w:rsidRPr="00470D7A">
        <w:t>on-</w:t>
      </w:r>
      <w:r>
        <w:t>3GPP access only; and</w:t>
      </w:r>
    </w:p>
    <w:p w:rsidR="001124B4" w:rsidRDefault="001124B4" w:rsidP="001124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124B4" w:rsidRPr="00E814A3" w:rsidRDefault="001124B4" w:rsidP="001124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124B4" w:rsidRDefault="001124B4" w:rsidP="001124B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124B4" w:rsidRDefault="001124B4" w:rsidP="001124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1124B4" w:rsidRDefault="001124B4" w:rsidP="001124B4">
      <w:r>
        <w:t xml:space="preserve">The AMF may include a new </w:t>
      </w:r>
      <w:r w:rsidRPr="00D738B9">
        <w:t xml:space="preserve">configured NSSAI </w:t>
      </w:r>
      <w:r>
        <w:t>for the current PLMN in the REGISTRATION ACCEPT message if:</w:t>
      </w:r>
    </w:p>
    <w:p w:rsidR="001124B4" w:rsidRDefault="001124B4" w:rsidP="001124B4">
      <w:pPr>
        <w:pStyle w:val="B1"/>
      </w:pPr>
      <w:r>
        <w:t>a)</w:t>
      </w:r>
      <w:r>
        <w:tab/>
        <w:t xml:space="preserve">the REGISTRATION REQUEST message did not include the </w:t>
      </w:r>
      <w:r w:rsidRPr="00707781">
        <w:t>requested NSSAI</w:t>
      </w:r>
      <w:r>
        <w:t>;</w:t>
      </w:r>
    </w:p>
    <w:p w:rsidR="001124B4" w:rsidRDefault="001124B4" w:rsidP="001124B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1124B4" w:rsidRDefault="001124B4" w:rsidP="001124B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1124B4" w:rsidRDefault="001124B4" w:rsidP="001124B4">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124B4" w:rsidRDefault="001124B4" w:rsidP="001124B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1124B4" w:rsidRPr="00353AEE" w:rsidRDefault="001124B4" w:rsidP="001124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124B4" w:rsidRDefault="001124B4" w:rsidP="001124B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1124B4" w:rsidRDefault="001124B4" w:rsidP="001124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124B4" w:rsidRPr="003168A2" w:rsidRDefault="001124B4" w:rsidP="001124B4">
      <w:pPr>
        <w:pStyle w:val="B1"/>
      </w:pPr>
      <w:r w:rsidRPr="00AB5C0F">
        <w:t>"S</w:t>
      </w:r>
      <w:r>
        <w:rPr>
          <w:rFonts w:hint="eastAsia"/>
        </w:rPr>
        <w:t>-NSSAI</w:t>
      </w:r>
      <w:r w:rsidRPr="00AB5C0F">
        <w:t xml:space="preserve"> not available</w:t>
      </w:r>
      <w:r>
        <w:t xml:space="preserve"> in the current PLMN</w:t>
      </w:r>
      <w:r w:rsidRPr="00AB5C0F">
        <w:t>"</w:t>
      </w:r>
    </w:p>
    <w:p w:rsidR="001124B4" w:rsidRDefault="001124B4" w:rsidP="001124B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124B4" w:rsidRDefault="001124B4" w:rsidP="001124B4">
      <w:pPr>
        <w:pStyle w:val="B1"/>
      </w:pPr>
      <w:r w:rsidRPr="00AB5C0F">
        <w:t>"S</w:t>
      </w:r>
      <w:r>
        <w:rPr>
          <w:rFonts w:hint="eastAsia"/>
        </w:rPr>
        <w:t>-NSSAI</w:t>
      </w:r>
      <w:r w:rsidRPr="00AB5C0F">
        <w:t xml:space="preserve"> not available</w:t>
      </w:r>
      <w:r>
        <w:t xml:space="preserve"> in the current registration area</w:t>
      </w:r>
      <w:r w:rsidRPr="00AB5C0F">
        <w:t>"</w:t>
      </w:r>
    </w:p>
    <w:p w:rsidR="001124B4" w:rsidRDefault="001124B4" w:rsidP="001124B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124B4" w:rsidRDefault="001124B4" w:rsidP="001124B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124B4" w:rsidRDefault="001124B4" w:rsidP="001124B4">
      <w:r>
        <w:t>During a periodic registration update procedure, the AMF may provide a new allowed NSSAI to the UE in the REGISTRATION ACCEPT message.</w:t>
      </w:r>
    </w:p>
    <w:p w:rsidR="001124B4" w:rsidRPr="00F41928" w:rsidRDefault="001124B4" w:rsidP="001124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124B4" w:rsidRDefault="001124B4" w:rsidP="001124B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1124B4" w:rsidRPr="00175B72" w:rsidRDefault="001124B4" w:rsidP="001124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124B4" w:rsidRPr="00175B72" w:rsidRDefault="001124B4" w:rsidP="001124B4">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1124B4" w:rsidRDefault="001124B4" w:rsidP="001124B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124B4" w:rsidRDefault="001124B4" w:rsidP="001124B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124B4" w:rsidRDefault="001124B4" w:rsidP="001124B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124B4" w:rsidRDefault="001124B4" w:rsidP="001124B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124B4" w:rsidRDefault="001124B4" w:rsidP="001124B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124B4" w:rsidRPr="002D5176" w:rsidRDefault="001124B4" w:rsidP="001124B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1124B4" w:rsidRPr="000C4AE8" w:rsidRDefault="001124B4" w:rsidP="001124B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124B4" w:rsidRDefault="001124B4" w:rsidP="001124B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124B4" w:rsidRDefault="001124B4" w:rsidP="001124B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1124B4" w:rsidRPr="008837E1" w:rsidRDefault="001124B4" w:rsidP="001124B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1124B4" w:rsidRDefault="001124B4" w:rsidP="001124B4">
      <w:r>
        <w:t>If the Allowed PDU session status IE is included in the REGISTRATION REQUEST message, the AMF shall:</w:t>
      </w:r>
    </w:p>
    <w:p w:rsidR="001124B4" w:rsidRDefault="001124B4" w:rsidP="001124B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124B4" w:rsidRDefault="001124B4" w:rsidP="001124B4">
      <w:pPr>
        <w:pStyle w:val="B1"/>
      </w:pPr>
      <w:r>
        <w:t>b)</w:t>
      </w:r>
      <w:r>
        <w:tab/>
      </w:r>
      <w:r>
        <w:rPr>
          <w:lang w:eastAsia="ko-KR"/>
        </w:rPr>
        <w:t>for each SMF that has indicated pending downlink data only:</w:t>
      </w:r>
    </w:p>
    <w:p w:rsidR="001124B4" w:rsidRDefault="001124B4" w:rsidP="001124B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124B4" w:rsidRDefault="001124B4" w:rsidP="001124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124B4" w:rsidRDefault="001124B4" w:rsidP="001124B4">
      <w:pPr>
        <w:pStyle w:val="B1"/>
      </w:pPr>
      <w:r>
        <w:t>c)</w:t>
      </w:r>
      <w:r>
        <w:tab/>
      </w:r>
      <w:r>
        <w:rPr>
          <w:lang w:eastAsia="ko-KR"/>
        </w:rPr>
        <w:t>for each SMF that have indicated pending downlink signalling and data:</w:t>
      </w:r>
    </w:p>
    <w:p w:rsidR="001124B4" w:rsidRDefault="001124B4" w:rsidP="001124B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124B4" w:rsidRDefault="001124B4" w:rsidP="001124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124B4" w:rsidRDefault="001124B4" w:rsidP="001124B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1124B4" w:rsidRDefault="001124B4" w:rsidP="001124B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124B4" w:rsidRPr="007B4263" w:rsidRDefault="001124B4" w:rsidP="001124B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124B4" w:rsidRPr="00992884" w:rsidRDefault="001124B4" w:rsidP="001124B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rsidR="00BC16F1" w:rsidRDefault="00BC16F1" w:rsidP="00BC16F1">
      <w:pPr>
        <w:rPr>
          <w:ins w:id="16" w:author="Huawei-SL" w:date="2019-03-29T15:58:00Z"/>
        </w:rPr>
      </w:pPr>
      <w:ins w:id="17" w:author="Huawei-SL" w:date="2019-03-29T15:58:00Z">
        <w:r>
          <w:t>If an EPS bearer context status IE is included in the REGISTRATION REQUEST message, the AMF shall</w:t>
        </w:r>
      </w:ins>
      <w:ins w:id="18" w:author="Huawei-SL" w:date="2019-03-29T15:59:00Z">
        <w:r>
          <w:t xml:space="preserve"> </w:t>
        </w:r>
        <w:r>
          <w:rPr>
            <w:lang w:eastAsia="ko-KR"/>
          </w:rPr>
          <w:t xml:space="preserve">notify all the SMF with the </w:t>
        </w:r>
      </w:ins>
      <w:ins w:id="19" w:author="Huawei-SL" w:date="2019-03-29T16:06:00Z">
        <w:r w:rsidR="00E11DD6">
          <w:rPr>
            <w:lang w:eastAsia="ko-KR"/>
          </w:rPr>
          <w:t xml:space="preserve">received </w:t>
        </w:r>
      </w:ins>
      <w:ins w:id="20" w:author="Huawei-SL" w:date="2019-03-29T15:59:00Z">
        <w:r w:rsidR="00E11DD6">
          <w:rPr>
            <w:lang w:eastAsia="ko-KR"/>
          </w:rPr>
          <w:t>EPS bearer context status.</w:t>
        </w:r>
      </w:ins>
    </w:p>
    <w:p w:rsidR="001124B4" w:rsidRDefault="001124B4" w:rsidP="001124B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1124B4" w:rsidRDefault="001124B4" w:rsidP="001124B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1124B4" w:rsidRDefault="001124B4" w:rsidP="001124B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1124B4" w:rsidRDefault="001124B4" w:rsidP="001124B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1124B4" w:rsidRPr="0073466E" w:rsidRDefault="001124B4" w:rsidP="001124B4">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124B4" w:rsidRDefault="001124B4" w:rsidP="001124B4">
      <w:r w:rsidRPr="003168A2">
        <w:t xml:space="preserve">If </w:t>
      </w:r>
      <w:r>
        <w:t>the AMF needs to initiate PDU session status synchronization the AMF shall include a PDU session status IE in the REGISTRATION ACCEPT message to indicate the UE which PDU sessions are active in the AMF.</w:t>
      </w:r>
    </w:p>
    <w:p w:rsidR="001124B4" w:rsidRDefault="001124B4" w:rsidP="001124B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124B4" w:rsidRPr="00AF2A45" w:rsidRDefault="001124B4" w:rsidP="001124B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124B4" w:rsidRDefault="001124B4" w:rsidP="001124B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124B4" w:rsidRDefault="001124B4" w:rsidP="001124B4">
      <w:r w:rsidRPr="003168A2">
        <w:t>If</w:t>
      </w:r>
      <w:r>
        <w:t>:</w:t>
      </w:r>
      <w:r w:rsidRPr="003168A2">
        <w:t xml:space="preserve"> </w:t>
      </w:r>
    </w:p>
    <w:p w:rsidR="001124B4" w:rsidRDefault="001124B4" w:rsidP="001124B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124B4" w:rsidRDefault="001124B4" w:rsidP="001124B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1124B4" w:rsidRDefault="001124B4" w:rsidP="001124B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1124B4" w:rsidRDefault="001124B4" w:rsidP="001124B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124B4" w:rsidRPr="002E411E" w:rsidRDefault="001124B4" w:rsidP="001124B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124B4" w:rsidRDefault="001124B4" w:rsidP="001124B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124B4" w:rsidRDefault="001124B4" w:rsidP="001124B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1124B4" w:rsidRPr="00F701D3" w:rsidRDefault="001124B4" w:rsidP="001124B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1124B4" w:rsidRDefault="001124B4" w:rsidP="001124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124B4" w:rsidRDefault="001124B4" w:rsidP="001124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124B4" w:rsidRDefault="001124B4" w:rsidP="001124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124B4" w:rsidRDefault="001124B4" w:rsidP="001124B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124B4" w:rsidRPr="00604BBA" w:rsidRDefault="001124B4" w:rsidP="001124B4">
      <w:pPr>
        <w:pStyle w:val="NO"/>
        <w:rPr>
          <w:rFonts w:eastAsia="Malgun Gothic"/>
        </w:rPr>
      </w:pPr>
      <w:r>
        <w:rPr>
          <w:rFonts w:eastAsia="Malgun Gothic"/>
        </w:rPr>
        <w:t>NOTE 4:</w:t>
      </w:r>
      <w:r>
        <w:rPr>
          <w:rFonts w:eastAsia="Malgun Gothic"/>
        </w:rPr>
        <w:tab/>
        <w:t>The registration mode used by the UE is implementation dependent.</w:t>
      </w:r>
    </w:p>
    <w:p w:rsidR="001124B4" w:rsidRDefault="001124B4" w:rsidP="001124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124B4" w:rsidRDefault="001124B4" w:rsidP="001124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124B4" w:rsidRDefault="001124B4" w:rsidP="001124B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1124B4" w:rsidRDefault="001124B4" w:rsidP="001124B4">
      <w:r>
        <w:t>The AMF shall set the EMF bit in the 5GS network feature support IE to:</w:t>
      </w:r>
    </w:p>
    <w:p w:rsidR="001124B4" w:rsidRDefault="001124B4" w:rsidP="001124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124B4" w:rsidRDefault="001124B4" w:rsidP="001124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124B4" w:rsidRDefault="001124B4" w:rsidP="001124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124B4" w:rsidRDefault="001124B4" w:rsidP="001124B4">
      <w:pPr>
        <w:pStyle w:val="B1"/>
      </w:pPr>
      <w:r>
        <w:t>d)</w:t>
      </w:r>
      <w:r>
        <w:tab/>
        <w:t>"Emergency services fallback not supported" if network does not support the emergency services fallback procedure when the UE is in any cell connected to 5GCN.</w:t>
      </w:r>
    </w:p>
    <w:p w:rsidR="001124B4" w:rsidRDefault="001124B4" w:rsidP="001124B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124B4" w:rsidRDefault="001124B4" w:rsidP="001124B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124B4" w:rsidRDefault="001124B4" w:rsidP="001124B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124B4" w:rsidRPr="000C47DD" w:rsidRDefault="001124B4" w:rsidP="001124B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1124B4" w:rsidRDefault="001124B4" w:rsidP="001124B4">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1124B4" w:rsidRDefault="001124B4" w:rsidP="001124B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124B4" w:rsidRPr="000C47DD" w:rsidRDefault="001124B4" w:rsidP="001124B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1124B4" w:rsidRDefault="001124B4" w:rsidP="001124B4">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124B4" w:rsidRPr="00722419" w:rsidRDefault="001124B4" w:rsidP="001124B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124B4" w:rsidRPr="00216B0A" w:rsidRDefault="001124B4" w:rsidP="001124B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124B4" w:rsidRDefault="001124B4" w:rsidP="001124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1124B4" w:rsidRDefault="001124B4" w:rsidP="001124B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1124B4" w:rsidRDefault="001124B4" w:rsidP="001124B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1124B4" w:rsidRDefault="001124B4" w:rsidP="001124B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124B4" w:rsidRDefault="001124B4" w:rsidP="001124B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124B4" w:rsidRDefault="001124B4" w:rsidP="001124B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124B4" w:rsidRDefault="001124B4" w:rsidP="001124B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1124B4" w:rsidRPr="003B390F" w:rsidRDefault="001124B4" w:rsidP="001124B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1124B4" w:rsidRPr="003B390F" w:rsidRDefault="001124B4" w:rsidP="001124B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124B4" w:rsidRPr="003B390F" w:rsidRDefault="001124B4" w:rsidP="001124B4">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1124B4" w:rsidRDefault="001124B4" w:rsidP="001124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124B4" w:rsidRDefault="001124B4" w:rsidP="001124B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1124B4" w:rsidRDefault="001124B4" w:rsidP="001124B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1124B4" w:rsidRPr="001344AD" w:rsidRDefault="001124B4" w:rsidP="001124B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1124B4" w:rsidRPr="001344AD" w:rsidRDefault="001124B4" w:rsidP="001124B4">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1124B4" w:rsidRDefault="001124B4" w:rsidP="001124B4">
      <w:pPr>
        <w:pStyle w:val="B1"/>
      </w:pPr>
      <w:r w:rsidRPr="001344AD">
        <w:t>b)</w:t>
      </w:r>
      <w:r w:rsidRPr="001344AD">
        <w:tab/>
        <w:t>otherwise if</w:t>
      </w:r>
      <w:r>
        <w:t>:</w:t>
      </w:r>
    </w:p>
    <w:p w:rsidR="001124B4" w:rsidRDefault="001124B4" w:rsidP="001124B4">
      <w:pPr>
        <w:pStyle w:val="B2"/>
      </w:pPr>
      <w:r>
        <w:t>1)</w:t>
      </w:r>
      <w:r>
        <w:tab/>
        <w:t>the UE has NSSAI inclusion mode for the current PLMN and access type stored in the UE, the UE shall operate in the stored NSSAI inclusion mode; or</w:t>
      </w:r>
    </w:p>
    <w:p w:rsidR="001124B4" w:rsidRPr="001344AD" w:rsidRDefault="001124B4" w:rsidP="001124B4">
      <w:pPr>
        <w:pStyle w:val="B2"/>
      </w:pPr>
      <w:r>
        <w:t>2)</w:t>
      </w:r>
      <w:r>
        <w:tab/>
        <w:t>the UE does not have NSSAI inclusion mode for the current PLMN and the access type stored in the UE and if</w:t>
      </w:r>
      <w:r w:rsidRPr="001344AD">
        <w:t xml:space="preserve"> the UE is performing the registration procedure over:</w:t>
      </w:r>
    </w:p>
    <w:p w:rsidR="001124B4" w:rsidRPr="001344AD" w:rsidRDefault="001124B4" w:rsidP="001124B4">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1124B4" w:rsidRPr="001344AD" w:rsidRDefault="001124B4" w:rsidP="001124B4">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1124B4" w:rsidRDefault="001124B4" w:rsidP="001124B4">
      <w:pPr>
        <w:rPr>
          <w:lang w:val="en-US"/>
        </w:rPr>
      </w:pPr>
      <w:r>
        <w:t xml:space="preserve">The AMF may include </w:t>
      </w:r>
      <w:r>
        <w:rPr>
          <w:lang w:val="en-US"/>
        </w:rPr>
        <w:t>operator-defined access category definitions in the REGISTRATION ACCEPT message.</w:t>
      </w:r>
    </w:p>
    <w:p w:rsidR="001124B4" w:rsidRDefault="001124B4" w:rsidP="001124B4">
      <w:bookmarkStart w:id="21"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1"/>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24B4" w:rsidRPr="00440029" w:rsidRDefault="001124B4" w:rsidP="001124B4">
      <w:pPr>
        <w:pStyle w:val="4"/>
        <w:rPr>
          <w:lang w:eastAsia="ko-KR"/>
        </w:rPr>
      </w:pPr>
      <w:bookmarkStart w:id="22" w:name="_Toc46765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p>
    <w:p w:rsidR="001124B4" w:rsidRPr="00440029" w:rsidRDefault="001124B4" w:rsidP="001124B4">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1124B4" w:rsidRPr="00440029" w:rsidRDefault="001124B4" w:rsidP="001124B4">
      <w:pPr>
        <w:pStyle w:val="B1"/>
      </w:pPr>
      <w:r w:rsidRPr="00440029">
        <w:t>Message type:</w:t>
      </w:r>
      <w:r w:rsidRPr="00440029">
        <w:tab/>
      </w:r>
      <w:r>
        <w:t xml:space="preserve">REGISTRATION </w:t>
      </w:r>
      <w:r w:rsidRPr="003168A2">
        <w:t>REQUEST</w:t>
      </w:r>
    </w:p>
    <w:p w:rsidR="001124B4" w:rsidRPr="00440029" w:rsidRDefault="001124B4" w:rsidP="001124B4">
      <w:pPr>
        <w:pStyle w:val="B1"/>
      </w:pPr>
      <w:r w:rsidRPr="00440029">
        <w:t>Significance:</w:t>
      </w:r>
      <w:r>
        <w:tab/>
      </w:r>
      <w:r w:rsidRPr="00440029">
        <w:t>dual</w:t>
      </w:r>
    </w:p>
    <w:p w:rsidR="001124B4" w:rsidRPr="00440029" w:rsidRDefault="001124B4" w:rsidP="001124B4">
      <w:pPr>
        <w:pStyle w:val="B1"/>
      </w:pPr>
      <w:r w:rsidRPr="00440029">
        <w:t>Direction:</w:t>
      </w:r>
      <w:r>
        <w:tab/>
      </w:r>
      <w:r w:rsidRPr="00440029">
        <w:tab/>
        <w:t>UE to network</w:t>
      </w:r>
    </w:p>
    <w:p w:rsidR="001124B4" w:rsidRDefault="001124B4" w:rsidP="001124B4">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H"/>
            </w:pPr>
            <w:r w:rsidRPr="005F7EB0">
              <w:t>Length</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L"/>
            </w:pPr>
            <w:r w:rsidRPr="005F7EB0">
              <w:t>Extended Protocol discriminator</w:t>
            </w:r>
          </w:p>
          <w:p w:rsidR="001124B4" w:rsidRPr="005F7EB0" w:rsidRDefault="001124B4" w:rsidP="00811AF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L"/>
            </w:pPr>
            <w:r w:rsidRPr="005F7EB0">
              <w:t>Security header type</w:t>
            </w:r>
          </w:p>
          <w:p w:rsidR="001124B4" w:rsidRPr="005F7EB0" w:rsidRDefault="001124B4" w:rsidP="00811AF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1/2</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L"/>
            </w:pPr>
            <w:r w:rsidRPr="005F7EB0">
              <w:t>Spare half octet</w:t>
            </w:r>
          </w:p>
          <w:p w:rsidR="001124B4" w:rsidRPr="005F7EB0" w:rsidRDefault="001124B4" w:rsidP="00811AF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1/2</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L"/>
            </w:pPr>
            <w:r w:rsidRPr="005F7EB0">
              <w:t>Message type</w:t>
            </w:r>
          </w:p>
          <w:p w:rsidR="001124B4" w:rsidRPr="005F7EB0" w:rsidRDefault="001124B4" w:rsidP="00811AF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811AF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811AF7">
            <w:pPr>
              <w:pStyle w:val="TAL"/>
            </w:pPr>
            <w:r w:rsidRPr="00CE60D4">
              <w:t>5GS registration type</w:t>
            </w:r>
          </w:p>
          <w:p w:rsidR="001124B4" w:rsidRPr="00CE60D4" w:rsidRDefault="001124B4" w:rsidP="00811AF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t>1/</w:t>
            </w:r>
            <w:r w:rsidRPr="005F7EB0">
              <w:t>2</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NAS key set identifier</w:t>
            </w:r>
          </w:p>
          <w:p w:rsidR="001124B4" w:rsidRPr="00CE60D4" w:rsidRDefault="001124B4" w:rsidP="00811AF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1/2</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811AF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811AF7">
            <w:pPr>
              <w:pStyle w:val="TAL"/>
            </w:pPr>
            <w:r w:rsidRPr="00CE60D4">
              <w:t>5GS mobile identity</w:t>
            </w:r>
          </w:p>
          <w:p w:rsidR="001124B4" w:rsidRPr="00CE60D4" w:rsidRDefault="001124B4" w:rsidP="00811AF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811AF7">
            <w:pPr>
              <w:pStyle w:val="TAC"/>
            </w:pPr>
            <w:r>
              <w:t>6</w:t>
            </w:r>
            <w:r w:rsidRPr="005F7EB0">
              <w:t>-</w:t>
            </w:r>
            <w:r>
              <w:t>n</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NAS key set identifier</w:t>
            </w:r>
          </w:p>
          <w:p w:rsidR="001124B4" w:rsidRPr="00CE60D4" w:rsidRDefault="001124B4" w:rsidP="00811AF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5GMM capability</w:t>
            </w:r>
          </w:p>
          <w:p w:rsidR="001124B4" w:rsidRPr="00CE60D4" w:rsidRDefault="001124B4" w:rsidP="00811AF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3-15</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UE security capability</w:t>
            </w:r>
          </w:p>
          <w:p w:rsidR="001124B4" w:rsidRPr="00CE60D4" w:rsidRDefault="001124B4" w:rsidP="00811AF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4-</w:t>
            </w:r>
            <w:r>
              <w:t>10</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NSSAI</w:t>
            </w:r>
          </w:p>
          <w:p w:rsidR="001124B4" w:rsidRPr="00CE60D4" w:rsidRDefault="001124B4" w:rsidP="00811AF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4-74</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5GS tracking area identity</w:t>
            </w:r>
          </w:p>
          <w:p w:rsidR="001124B4" w:rsidRPr="00CE60D4" w:rsidRDefault="001124B4" w:rsidP="00811AF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7</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S1 UE network capability</w:t>
            </w:r>
          </w:p>
          <w:p w:rsidR="001124B4" w:rsidRPr="00CE60D4" w:rsidRDefault="001124B4" w:rsidP="00811AF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4-15</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rPr>
                <w:rFonts w:hint="eastAsia"/>
              </w:rPr>
              <w:t>Uplink data status</w:t>
            </w:r>
          </w:p>
          <w:p w:rsidR="001124B4" w:rsidRPr="00CE60D4" w:rsidRDefault="001124B4" w:rsidP="00811AF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Pr>
                <w:rFonts w:eastAsia="Malgun Gothic" w:hint="eastAsia"/>
                <w:lang w:val="en-US" w:eastAsia="ko-KR"/>
              </w:rPr>
              <w:t>4</w:t>
            </w:r>
            <w:r>
              <w:rPr>
                <w:rFonts w:eastAsia="Malgun Gothic"/>
                <w:lang w:val="en-US" w:eastAsia="ko-KR"/>
              </w:rPr>
              <w:t>-34</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PDU session status</w:t>
            </w:r>
          </w:p>
          <w:p w:rsidR="001124B4" w:rsidRPr="00CE60D4" w:rsidRDefault="001124B4" w:rsidP="00811AF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4-34</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rPr>
                <w:rFonts w:hint="eastAsia"/>
              </w:rPr>
              <w:t>MICO indication</w:t>
            </w:r>
          </w:p>
          <w:p w:rsidR="001124B4" w:rsidRPr="00CE60D4" w:rsidRDefault="001124B4" w:rsidP="00811AF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UE status</w:t>
            </w:r>
          </w:p>
          <w:p w:rsidR="001124B4" w:rsidRPr="00CE60D4" w:rsidRDefault="001124B4" w:rsidP="00811AF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3</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5GS mobile identity</w:t>
            </w:r>
          </w:p>
          <w:p w:rsidR="001124B4" w:rsidRPr="00CE60D4" w:rsidRDefault="001124B4" w:rsidP="00811AF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14</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Allowed PDU session status</w:t>
            </w:r>
          </w:p>
          <w:p w:rsidR="001124B4" w:rsidRPr="00CE60D4" w:rsidRDefault="001124B4" w:rsidP="00811AF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4-34</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UE's usage setting</w:t>
            </w:r>
          </w:p>
          <w:p w:rsidR="001124B4" w:rsidRPr="00CE60D4" w:rsidRDefault="001124B4" w:rsidP="00811AF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3</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 xml:space="preserve">5GS </w:t>
            </w:r>
            <w:r w:rsidRPr="00CE60D4">
              <w:t>DRX parameters</w:t>
            </w:r>
          </w:p>
          <w:p w:rsidR="001124B4" w:rsidRPr="00CE60D4" w:rsidRDefault="001124B4" w:rsidP="00811AF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3</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bookmarkStart w:id="23" w:name="_Hlk533149144"/>
            <w:r w:rsidRPr="00CE60D4">
              <w:rPr>
                <w:rFonts w:hint="eastAsia"/>
              </w:rPr>
              <w:t>EPS NAS message container</w:t>
            </w:r>
            <w:bookmarkEnd w:id="23"/>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rPr>
                <w:rFonts w:hint="eastAsia"/>
              </w:rPr>
              <w:t>EPS NAS message container</w:t>
            </w:r>
          </w:p>
          <w:p w:rsidR="001124B4" w:rsidRPr="00CE60D4" w:rsidRDefault="001124B4" w:rsidP="00811AF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4-n</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LADN indication</w:t>
            </w:r>
          </w:p>
          <w:p w:rsidR="001124B4" w:rsidRPr="00CE60D4" w:rsidRDefault="001124B4" w:rsidP="00811AF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3-811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1124B4" w:rsidRPr="000D0840" w:rsidRDefault="001124B4" w:rsidP="00811AF7">
            <w:pPr>
              <w:pStyle w:val="TAL"/>
            </w:pPr>
            <w:r w:rsidRPr="000D0840">
              <w:t>Payload container type</w:t>
            </w:r>
          </w:p>
          <w:p w:rsidR="001124B4" w:rsidRPr="00CE60D4" w:rsidRDefault="001124B4" w:rsidP="00811AF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rsidRPr="005F7EB0">
              <w:t>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Payload container</w:t>
            </w:r>
          </w:p>
          <w:p w:rsidR="001124B4" w:rsidRPr="00CE60D4" w:rsidRDefault="001124B4" w:rsidP="00811AF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4-65538</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CE60D4">
              <w:t>Network slicing indication</w:t>
            </w:r>
          </w:p>
          <w:p w:rsidR="001124B4" w:rsidRPr="00CE60D4" w:rsidRDefault="001124B4" w:rsidP="00811AF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t>1</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0D0840" w:rsidRDefault="001124B4" w:rsidP="00811AF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1124B4" w:rsidRPr="000D0840" w:rsidRDefault="001124B4" w:rsidP="00811AF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L"/>
            </w:pPr>
            <w:r>
              <w:t>5GS update type</w:t>
            </w:r>
          </w:p>
          <w:p w:rsidR="001124B4" w:rsidRPr="000D0840" w:rsidRDefault="001124B4" w:rsidP="00811AF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811AF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rsidRPr="005F7EB0">
              <w:t>3</w:t>
            </w:r>
          </w:p>
        </w:tc>
      </w:tr>
      <w:tr w:rsidR="001124B4" w:rsidRPr="005F7EB0" w:rsidTr="00811AF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811AF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1124B4" w:rsidRPr="000D0840" w:rsidRDefault="001124B4" w:rsidP="00811AF7">
            <w:pPr>
              <w:pStyle w:val="TAL"/>
            </w:pPr>
            <w:r w:rsidRPr="000D0840">
              <w:t>NAS message container</w:t>
            </w:r>
          </w:p>
          <w:p w:rsidR="001124B4" w:rsidRPr="00CE60D4" w:rsidRDefault="001124B4" w:rsidP="00811AF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811AF7">
            <w:pPr>
              <w:pStyle w:val="TAC"/>
            </w:pPr>
            <w:r>
              <w:t>4</w:t>
            </w:r>
            <w:r w:rsidRPr="005F7EB0">
              <w:t>-n</w:t>
            </w:r>
          </w:p>
        </w:tc>
      </w:tr>
      <w:tr w:rsidR="00901946" w:rsidTr="00901946">
        <w:trPr>
          <w:cantSplit/>
          <w:jc w:val="center"/>
          <w:ins w:id="24" w:author="Huawei-SL" w:date="2019-03-29T16:08:00Z"/>
        </w:trPr>
        <w:tc>
          <w:tcPr>
            <w:tcW w:w="567" w:type="dxa"/>
            <w:tcBorders>
              <w:top w:val="single" w:sz="6" w:space="0" w:color="000000"/>
              <w:left w:val="single" w:sz="6" w:space="0" w:color="000000"/>
              <w:bottom w:val="single" w:sz="6" w:space="0" w:color="000000"/>
              <w:right w:val="single" w:sz="6" w:space="0" w:color="000000"/>
            </w:tcBorders>
          </w:tcPr>
          <w:p w:rsidR="00901946" w:rsidRDefault="00AD1402" w:rsidP="00811AF7">
            <w:pPr>
              <w:pStyle w:val="TAL"/>
              <w:rPr>
                <w:ins w:id="25" w:author="Huawei-SL" w:date="2019-03-29T16:08:00Z"/>
              </w:rPr>
            </w:pPr>
            <w:ins w:id="26" w:author="Huawei-SL" w:date="2019-03-29T16:08:00Z">
              <w:r>
                <w:t>xx</w:t>
              </w:r>
            </w:ins>
          </w:p>
        </w:tc>
        <w:tc>
          <w:tcPr>
            <w:tcW w:w="2835" w:type="dxa"/>
            <w:tcBorders>
              <w:top w:val="single" w:sz="6" w:space="0" w:color="000000"/>
              <w:left w:val="single" w:sz="6" w:space="0" w:color="000000"/>
              <w:bottom w:val="single" w:sz="6" w:space="0" w:color="000000"/>
              <w:right w:val="single" w:sz="6" w:space="0" w:color="000000"/>
            </w:tcBorders>
          </w:tcPr>
          <w:p w:rsidR="00901946" w:rsidRPr="00901946" w:rsidRDefault="00901946" w:rsidP="00811AF7">
            <w:pPr>
              <w:pStyle w:val="TAL"/>
              <w:rPr>
                <w:ins w:id="27" w:author="Huawei-SL" w:date="2019-03-29T16:08:00Z"/>
              </w:rPr>
            </w:pPr>
            <w:ins w:id="28" w:author="Huawei-SL" w:date="2019-03-29T16:08:00Z">
              <w:r w:rsidRPr="00901946">
                <w:rPr>
                  <w:rFonts w:hint="eastAsia"/>
                </w:rPr>
                <w:t>EPS bearer</w:t>
              </w:r>
              <w:r w:rsidRPr="00901946">
                <w:t xml:space="preserve"> context</w:t>
              </w:r>
              <w:r w:rsidRPr="00901946">
                <w:rPr>
                  <w:rFonts w:hint="eastAsia"/>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901946" w:rsidRPr="00901946" w:rsidRDefault="00901946" w:rsidP="00811AF7">
            <w:pPr>
              <w:pStyle w:val="TAL"/>
              <w:rPr>
                <w:ins w:id="29" w:author="Huawei-SL" w:date="2019-03-29T16:08:00Z"/>
              </w:rPr>
            </w:pPr>
            <w:ins w:id="30" w:author="Huawei-SL" w:date="2019-03-29T16:08:00Z">
              <w:r w:rsidRPr="00901946">
                <w:rPr>
                  <w:rFonts w:hint="eastAsia"/>
                </w:rPr>
                <w:t>EPS bearer</w:t>
              </w:r>
              <w:r w:rsidRPr="00901946">
                <w:t xml:space="preserve"> context</w:t>
              </w:r>
              <w:r w:rsidRPr="00901946">
                <w:rPr>
                  <w:rFonts w:hint="eastAsia"/>
                </w:rPr>
                <w:t xml:space="preserve"> status</w:t>
              </w:r>
            </w:ins>
          </w:p>
          <w:p w:rsidR="00901946" w:rsidRDefault="00901946" w:rsidP="00811AF7">
            <w:pPr>
              <w:pStyle w:val="TAL"/>
              <w:rPr>
                <w:ins w:id="31" w:author="Huawei-SL" w:date="2019-03-29T16:08:00Z"/>
              </w:rPr>
            </w:pPr>
            <w:ins w:id="32" w:author="Huawei-SL" w:date="2019-03-29T16:08:00Z">
              <w:r w:rsidRPr="00901946">
                <w:t>9.11.3.</w:t>
              </w:r>
              <w:r w:rsidR="00AD1402">
                <w:t>xx</w:t>
              </w:r>
            </w:ins>
          </w:p>
        </w:tc>
        <w:tc>
          <w:tcPr>
            <w:tcW w:w="1134" w:type="dxa"/>
            <w:tcBorders>
              <w:top w:val="single" w:sz="6" w:space="0" w:color="000000"/>
              <w:left w:val="single" w:sz="6" w:space="0" w:color="000000"/>
              <w:bottom w:val="single" w:sz="6" w:space="0" w:color="000000"/>
              <w:right w:val="single" w:sz="6" w:space="0" w:color="000000"/>
            </w:tcBorders>
          </w:tcPr>
          <w:p w:rsidR="00901946" w:rsidRPr="00901946" w:rsidRDefault="00901946" w:rsidP="00811AF7">
            <w:pPr>
              <w:pStyle w:val="TAC"/>
              <w:rPr>
                <w:ins w:id="33" w:author="Huawei-SL" w:date="2019-03-29T16:08:00Z"/>
              </w:rPr>
            </w:pPr>
            <w:ins w:id="34" w:author="Huawei-SL" w:date="2019-03-29T16:0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901946" w:rsidRDefault="00901946" w:rsidP="00811AF7">
            <w:pPr>
              <w:pStyle w:val="TAC"/>
              <w:rPr>
                <w:ins w:id="35" w:author="Huawei-SL" w:date="2019-03-29T16:08:00Z"/>
              </w:rPr>
            </w:pPr>
            <w:ins w:id="36" w:author="Huawei-SL" w:date="2019-03-29T16:0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901946" w:rsidRDefault="00901946" w:rsidP="00811AF7">
            <w:pPr>
              <w:pStyle w:val="TAC"/>
              <w:rPr>
                <w:ins w:id="37" w:author="Huawei-SL" w:date="2019-03-29T16:08:00Z"/>
              </w:rPr>
            </w:pPr>
            <w:ins w:id="38" w:author="Huawei-SL" w:date="2019-03-29T16:08:00Z">
              <w:r w:rsidRPr="00CC0C94">
                <w:t>4</w:t>
              </w:r>
            </w:ins>
          </w:p>
        </w:tc>
      </w:tr>
    </w:tbl>
    <w:p w:rsidR="001124B4" w:rsidRDefault="001124B4" w:rsidP="001124B4"/>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_Toc4676532"/>
      <w:bookmarkStart w:id="40" w:name="_Toc467655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13CE5" w:rsidRPr="000253DE" w:rsidRDefault="00C13CE5" w:rsidP="00C13CE5">
      <w:pPr>
        <w:pStyle w:val="4"/>
        <w:rPr>
          <w:ins w:id="41" w:author="Huawei-SL" w:date="2019-03-29T16:10:00Z"/>
        </w:rPr>
      </w:pPr>
      <w:ins w:id="42" w:author="Huawei-SL" w:date="2019-03-29T16:10:00Z">
        <w:r w:rsidRPr="000253DE">
          <w:lastRenderedPageBreak/>
          <w:t>8.2.6.</w:t>
        </w:r>
        <w:r>
          <w:t>xx</w:t>
        </w:r>
        <w:r>
          <w:rPr>
            <w:lang w:val="en-US" w:eastAsia="ko-KR"/>
          </w:rPr>
          <w:tab/>
        </w:r>
        <w:bookmarkEnd w:id="39"/>
        <w:r w:rsidRPr="00901946">
          <w:rPr>
            <w:rFonts w:hint="eastAsia"/>
          </w:rPr>
          <w:t>EPS bearer</w:t>
        </w:r>
        <w:r w:rsidRPr="00901946">
          <w:t xml:space="preserve"> context</w:t>
        </w:r>
        <w:r w:rsidRPr="00901946">
          <w:rPr>
            <w:rFonts w:hint="eastAsia"/>
          </w:rPr>
          <w:t xml:space="preserve"> status</w:t>
        </w:r>
      </w:ins>
    </w:p>
    <w:p w:rsidR="00C13CE5" w:rsidRPr="00CF7D4B" w:rsidRDefault="00C13CE5" w:rsidP="00C13CE5">
      <w:pPr>
        <w:rPr>
          <w:ins w:id="43" w:author="Huawei-SL" w:date="2019-03-29T16:10:00Z"/>
        </w:rPr>
      </w:pPr>
      <w:ins w:id="44" w:author="Huawei-SL" w:date="2019-03-29T16:10:00Z">
        <w:r>
          <w:rPr>
            <w:lang w:eastAsia="ko-KR"/>
          </w:rPr>
          <w:t xml:space="preserve">The UE shall include this IE if </w:t>
        </w:r>
      </w:ins>
      <w:ins w:id="45" w:author="Huawei-SL" w:date="2019-03-29T16:11:00Z">
        <w:r w:rsidR="00330E73">
          <w:rPr>
            <w:rFonts w:hint="eastAsia"/>
          </w:rPr>
          <w:t>the UE</w:t>
        </w:r>
        <w:r w:rsidR="00330E73">
          <w:t xml:space="preserve"> operating in the single-registration mode</w:t>
        </w:r>
        <w:r w:rsidR="00330E73">
          <w:rPr>
            <w:rFonts w:hint="eastAsia"/>
          </w:rPr>
          <w:t xml:space="preserve"> performs </w:t>
        </w:r>
        <w:r w:rsidR="00330E73">
          <w:t xml:space="preserve">inter-system change </w:t>
        </w:r>
        <w:r w:rsidR="00330E73">
          <w:rPr>
            <w:rFonts w:hint="eastAsia"/>
          </w:rPr>
          <w:t>from S1 mode to N1 mode</w:t>
        </w:r>
        <w:r w:rsidR="00330E73" w:rsidRPr="00330E73">
          <w:t xml:space="preserve"> </w:t>
        </w:r>
        <w:r w:rsidR="00330E73">
          <w:t xml:space="preserve">and the UE has </w:t>
        </w:r>
        <w:r w:rsidR="00330E73" w:rsidRPr="00CC0C94">
          <w:rPr>
            <w:rFonts w:hint="eastAsia"/>
            <w:lang w:val="en-US" w:eastAsia="ko-KR"/>
          </w:rPr>
          <w:t>local</w:t>
        </w:r>
        <w:r w:rsidR="00330E73">
          <w:rPr>
            <w:lang w:val="en-US" w:eastAsia="ko-KR"/>
          </w:rPr>
          <w:t>ly</w:t>
        </w:r>
        <w:r w:rsidR="00330E73" w:rsidRPr="00CC0C94">
          <w:rPr>
            <w:rFonts w:hint="eastAsia"/>
            <w:lang w:val="en-US" w:eastAsia="ko-KR"/>
          </w:rPr>
          <w:t xml:space="preserve"> </w:t>
        </w:r>
        <w:r w:rsidR="00330E73" w:rsidRPr="00CC0C94">
          <w:t>deactivate</w:t>
        </w:r>
        <w:r w:rsidR="00330E73">
          <w:t>d</w:t>
        </w:r>
        <w:r w:rsidR="00330E73" w:rsidRPr="00CC0C94">
          <w:t xml:space="preserve"> </w:t>
        </w:r>
        <w:r w:rsidR="00330E73" w:rsidRPr="00CC0C94">
          <w:rPr>
            <w:rFonts w:hint="eastAsia"/>
            <w:lang w:val="en-US" w:eastAsia="ko-KR"/>
          </w:rPr>
          <w:t>EPS bearer context(s)</w:t>
        </w:r>
        <w:r w:rsidR="00330E73">
          <w:rPr>
            <w:lang w:val="en-US" w:eastAsia="ko-KR"/>
          </w:rPr>
          <w:t xml:space="preserve"> in S1 mode without notifying the network</w:t>
        </w:r>
        <w:r w:rsidR="00330E73" w:rsidRPr="008E3B5B">
          <w:t xml:space="preserve"> </w:t>
        </w:r>
        <w:r w:rsidR="00330E73">
          <w:t>for which the EPS indicated that interworking to 5GS is supported</w:t>
        </w:r>
      </w:ins>
      <w:ins w:id="46" w:author="Huawei-SL" w:date="2019-03-29T16:10:00Z">
        <w:r>
          <w:rPr>
            <w:lang w:eastAsia="ko-KR"/>
          </w:rPr>
          <w:t>.</w:t>
        </w:r>
      </w:ins>
    </w:p>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7" w:name="_Toc4676844"/>
      <w:bookmarkEnd w:id="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EFE" w:rsidRDefault="00905EFE" w:rsidP="00905EFE">
      <w:pPr>
        <w:pStyle w:val="4"/>
        <w:rPr>
          <w:ins w:id="48" w:author="Huawei-SL" w:date="2019-03-29T16:12:00Z"/>
        </w:rPr>
      </w:pPr>
      <w:ins w:id="49" w:author="Huawei-SL" w:date="2019-03-29T16:12:00Z">
        <w:r>
          <w:t>9.11.3.</w:t>
        </w:r>
        <w:r w:rsidR="00FC394C">
          <w:t>xx</w:t>
        </w:r>
        <w:r>
          <w:tab/>
        </w:r>
        <w:bookmarkEnd w:id="47"/>
        <w:r w:rsidR="00FC394C" w:rsidRPr="00901946">
          <w:rPr>
            <w:rFonts w:hint="eastAsia"/>
          </w:rPr>
          <w:t>EPS bearer</w:t>
        </w:r>
        <w:r w:rsidR="00FC394C" w:rsidRPr="00901946">
          <w:t xml:space="preserve"> context</w:t>
        </w:r>
        <w:r w:rsidR="00FC394C" w:rsidRPr="00901946">
          <w:rPr>
            <w:rFonts w:hint="eastAsia"/>
          </w:rPr>
          <w:t xml:space="preserve"> status</w:t>
        </w:r>
      </w:ins>
    </w:p>
    <w:p w:rsidR="00905EFE" w:rsidRPr="003168A2" w:rsidRDefault="00905EFE" w:rsidP="00905EFE">
      <w:pPr>
        <w:rPr>
          <w:ins w:id="50" w:author="Huawei-SL" w:date="2019-03-29T16:12:00Z"/>
        </w:rPr>
      </w:pPr>
      <w:ins w:id="51" w:author="Huawei-SL" w:date="2019-03-29T16:12:00Z">
        <w:r w:rsidRPr="003168A2">
          <w:t>See subclause </w:t>
        </w:r>
      </w:ins>
      <w:ins w:id="52" w:author="Huawei-SL" w:date="2019-03-29T16:13:00Z">
        <w:r w:rsidR="00C46659" w:rsidRPr="00CC0C94">
          <w:t>9.9.2.1</w:t>
        </w:r>
      </w:ins>
      <w:ins w:id="53" w:author="Huawei-SL" w:date="2019-03-29T16:12:00Z">
        <w:r>
          <w:t xml:space="preserve"> in 3GPP TS 24.301</w:t>
        </w:r>
        <w:r w:rsidRPr="003168A2">
          <w:t> [</w:t>
        </w:r>
        <w:r>
          <w:t>15</w:t>
        </w:r>
        <w:r w:rsidRPr="003168A2">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204A"/>
    <w:rsid w:val="000A6394"/>
    <w:rsid w:val="000B7FED"/>
    <w:rsid w:val="000C038A"/>
    <w:rsid w:val="000C393A"/>
    <w:rsid w:val="000C6598"/>
    <w:rsid w:val="001124B4"/>
    <w:rsid w:val="00145D43"/>
    <w:rsid w:val="00182644"/>
    <w:rsid w:val="00192C46"/>
    <w:rsid w:val="001A08B3"/>
    <w:rsid w:val="001A7B60"/>
    <w:rsid w:val="001B52F0"/>
    <w:rsid w:val="001B7A65"/>
    <w:rsid w:val="001E41F3"/>
    <w:rsid w:val="0024410B"/>
    <w:rsid w:val="0026004D"/>
    <w:rsid w:val="002640DD"/>
    <w:rsid w:val="00275D12"/>
    <w:rsid w:val="00282101"/>
    <w:rsid w:val="00284FEB"/>
    <w:rsid w:val="002860C4"/>
    <w:rsid w:val="002B5741"/>
    <w:rsid w:val="002E7DAC"/>
    <w:rsid w:val="00302767"/>
    <w:rsid w:val="00305409"/>
    <w:rsid w:val="00321E64"/>
    <w:rsid w:val="00330E73"/>
    <w:rsid w:val="0033129F"/>
    <w:rsid w:val="003609EF"/>
    <w:rsid w:val="0036231A"/>
    <w:rsid w:val="00374DD4"/>
    <w:rsid w:val="003E1A36"/>
    <w:rsid w:val="003F5CA5"/>
    <w:rsid w:val="00410371"/>
    <w:rsid w:val="00410A74"/>
    <w:rsid w:val="004242F1"/>
    <w:rsid w:val="00450DBE"/>
    <w:rsid w:val="004B1D1D"/>
    <w:rsid w:val="004B759D"/>
    <w:rsid w:val="004B75B7"/>
    <w:rsid w:val="0051580D"/>
    <w:rsid w:val="00547111"/>
    <w:rsid w:val="005623E9"/>
    <w:rsid w:val="005834E5"/>
    <w:rsid w:val="00592D74"/>
    <w:rsid w:val="005C277C"/>
    <w:rsid w:val="005C701C"/>
    <w:rsid w:val="005D07B8"/>
    <w:rsid w:val="005E1321"/>
    <w:rsid w:val="005E2C44"/>
    <w:rsid w:val="005E4A8C"/>
    <w:rsid w:val="00621188"/>
    <w:rsid w:val="006257ED"/>
    <w:rsid w:val="00695808"/>
    <w:rsid w:val="006A2960"/>
    <w:rsid w:val="006B46FB"/>
    <w:rsid w:val="006E1952"/>
    <w:rsid w:val="006E21FB"/>
    <w:rsid w:val="006E5F50"/>
    <w:rsid w:val="006F781C"/>
    <w:rsid w:val="00735AB4"/>
    <w:rsid w:val="00751EF6"/>
    <w:rsid w:val="00755B0C"/>
    <w:rsid w:val="00756366"/>
    <w:rsid w:val="00782DF0"/>
    <w:rsid w:val="00792342"/>
    <w:rsid w:val="00795BF4"/>
    <w:rsid w:val="007977A8"/>
    <w:rsid w:val="007B512A"/>
    <w:rsid w:val="007B79E8"/>
    <w:rsid w:val="007C2097"/>
    <w:rsid w:val="007D5999"/>
    <w:rsid w:val="007D6A07"/>
    <w:rsid w:val="007F169A"/>
    <w:rsid w:val="007F3455"/>
    <w:rsid w:val="007F7259"/>
    <w:rsid w:val="008040A8"/>
    <w:rsid w:val="008279FA"/>
    <w:rsid w:val="008474EA"/>
    <w:rsid w:val="00851DE6"/>
    <w:rsid w:val="008626E7"/>
    <w:rsid w:val="00870EE7"/>
    <w:rsid w:val="008833EA"/>
    <w:rsid w:val="008A45A6"/>
    <w:rsid w:val="008A7642"/>
    <w:rsid w:val="008B78DE"/>
    <w:rsid w:val="008E3B5B"/>
    <w:rsid w:val="008F686C"/>
    <w:rsid w:val="00901946"/>
    <w:rsid w:val="00905EFE"/>
    <w:rsid w:val="009148DE"/>
    <w:rsid w:val="00916B23"/>
    <w:rsid w:val="009777D9"/>
    <w:rsid w:val="009800BE"/>
    <w:rsid w:val="00991B88"/>
    <w:rsid w:val="009941C1"/>
    <w:rsid w:val="009A5753"/>
    <w:rsid w:val="009A579D"/>
    <w:rsid w:val="009E3297"/>
    <w:rsid w:val="009F734F"/>
    <w:rsid w:val="00A06F4C"/>
    <w:rsid w:val="00A13C06"/>
    <w:rsid w:val="00A23D03"/>
    <w:rsid w:val="00A246B6"/>
    <w:rsid w:val="00A46846"/>
    <w:rsid w:val="00A47E70"/>
    <w:rsid w:val="00A50CF0"/>
    <w:rsid w:val="00A6325E"/>
    <w:rsid w:val="00A7671C"/>
    <w:rsid w:val="00AA2CBC"/>
    <w:rsid w:val="00AB2DAA"/>
    <w:rsid w:val="00AC5820"/>
    <w:rsid w:val="00AD1402"/>
    <w:rsid w:val="00AD1CD8"/>
    <w:rsid w:val="00B258BB"/>
    <w:rsid w:val="00B61031"/>
    <w:rsid w:val="00B67B97"/>
    <w:rsid w:val="00B72046"/>
    <w:rsid w:val="00B76C2D"/>
    <w:rsid w:val="00B968C8"/>
    <w:rsid w:val="00BA3EC5"/>
    <w:rsid w:val="00BA51D9"/>
    <w:rsid w:val="00BB5DFC"/>
    <w:rsid w:val="00BC16F1"/>
    <w:rsid w:val="00BD279D"/>
    <w:rsid w:val="00BD6BB8"/>
    <w:rsid w:val="00C10DB9"/>
    <w:rsid w:val="00C13CE5"/>
    <w:rsid w:val="00C24148"/>
    <w:rsid w:val="00C46659"/>
    <w:rsid w:val="00C66BA2"/>
    <w:rsid w:val="00C95985"/>
    <w:rsid w:val="00CC5026"/>
    <w:rsid w:val="00CC68D0"/>
    <w:rsid w:val="00CE2098"/>
    <w:rsid w:val="00CE50F3"/>
    <w:rsid w:val="00D03F9A"/>
    <w:rsid w:val="00D06D51"/>
    <w:rsid w:val="00D24991"/>
    <w:rsid w:val="00D3270F"/>
    <w:rsid w:val="00D41C7C"/>
    <w:rsid w:val="00D426EE"/>
    <w:rsid w:val="00D50255"/>
    <w:rsid w:val="00D81179"/>
    <w:rsid w:val="00D93849"/>
    <w:rsid w:val="00DA135D"/>
    <w:rsid w:val="00DA4A9D"/>
    <w:rsid w:val="00DC51E8"/>
    <w:rsid w:val="00DE34CF"/>
    <w:rsid w:val="00DE6747"/>
    <w:rsid w:val="00DF44C7"/>
    <w:rsid w:val="00E0062F"/>
    <w:rsid w:val="00E11147"/>
    <w:rsid w:val="00E11DD6"/>
    <w:rsid w:val="00E13C27"/>
    <w:rsid w:val="00E13F3D"/>
    <w:rsid w:val="00E34898"/>
    <w:rsid w:val="00E615C4"/>
    <w:rsid w:val="00EB09B7"/>
    <w:rsid w:val="00EE7D7C"/>
    <w:rsid w:val="00F10BCF"/>
    <w:rsid w:val="00F25D98"/>
    <w:rsid w:val="00F300FB"/>
    <w:rsid w:val="00F90DE3"/>
    <w:rsid w:val="00FB6386"/>
    <w:rsid w:val="00FC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A4A9D"/>
    <w:rPr>
      <w:rFonts w:ascii="Times New Roman" w:hAnsi="Times New Roman"/>
      <w:lang w:val="en-GB" w:eastAsia="en-US"/>
    </w:rPr>
  </w:style>
  <w:style w:type="character" w:customStyle="1" w:styleId="B1Char">
    <w:name w:val="B1 Char"/>
    <w:link w:val="B1"/>
    <w:locked/>
    <w:rsid w:val="00DA4A9D"/>
    <w:rPr>
      <w:rFonts w:ascii="Times New Roman" w:hAnsi="Times New Roman"/>
      <w:lang w:val="en-GB" w:eastAsia="en-US"/>
    </w:rPr>
  </w:style>
  <w:style w:type="character" w:customStyle="1" w:styleId="THChar">
    <w:name w:val="TH Char"/>
    <w:link w:val="TH"/>
    <w:rsid w:val="00DA4A9D"/>
    <w:rPr>
      <w:rFonts w:ascii="Arial" w:hAnsi="Arial"/>
      <w:b/>
      <w:lang w:val="en-GB" w:eastAsia="en-US"/>
    </w:rPr>
  </w:style>
  <w:style w:type="character" w:customStyle="1" w:styleId="TFChar">
    <w:name w:val="TF Char"/>
    <w:link w:val="TF"/>
    <w:locked/>
    <w:rsid w:val="00DA4A9D"/>
    <w:rPr>
      <w:rFonts w:ascii="Arial" w:hAnsi="Arial"/>
      <w:b/>
      <w:lang w:val="en-GB" w:eastAsia="en-US"/>
    </w:rPr>
  </w:style>
  <w:style w:type="character" w:customStyle="1" w:styleId="B2Char">
    <w:name w:val="B2 Char"/>
    <w:link w:val="B2"/>
    <w:rsid w:val="00DA4A9D"/>
    <w:rPr>
      <w:rFonts w:ascii="Times New Roman" w:hAnsi="Times New Roman"/>
      <w:lang w:val="en-GB" w:eastAsia="en-US"/>
    </w:rPr>
  </w:style>
  <w:style w:type="character" w:customStyle="1" w:styleId="1Char">
    <w:name w:val="标题 1 Char"/>
    <w:link w:val="1"/>
    <w:rsid w:val="001124B4"/>
    <w:rPr>
      <w:rFonts w:ascii="Arial" w:hAnsi="Arial"/>
      <w:sz w:val="36"/>
      <w:lang w:val="en-GB" w:eastAsia="en-US"/>
    </w:rPr>
  </w:style>
  <w:style w:type="character" w:customStyle="1" w:styleId="2Char">
    <w:name w:val="标题 2 Char"/>
    <w:link w:val="2"/>
    <w:rsid w:val="001124B4"/>
    <w:rPr>
      <w:rFonts w:ascii="Arial" w:hAnsi="Arial"/>
      <w:sz w:val="32"/>
      <w:lang w:val="en-GB" w:eastAsia="en-US"/>
    </w:rPr>
  </w:style>
  <w:style w:type="character" w:customStyle="1" w:styleId="3Char">
    <w:name w:val="标题 3 Char"/>
    <w:link w:val="3"/>
    <w:rsid w:val="001124B4"/>
    <w:rPr>
      <w:rFonts w:ascii="Arial" w:hAnsi="Arial"/>
      <w:sz w:val="28"/>
      <w:lang w:val="en-GB" w:eastAsia="en-US"/>
    </w:rPr>
  </w:style>
  <w:style w:type="character" w:customStyle="1" w:styleId="4Char">
    <w:name w:val="标题 4 Char"/>
    <w:link w:val="4"/>
    <w:rsid w:val="001124B4"/>
    <w:rPr>
      <w:rFonts w:ascii="Arial" w:hAnsi="Arial"/>
      <w:sz w:val="24"/>
      <w:lang w:val="en-GB" w:eastAsia="en-US"/>
    </w:rPr>
  </w:style>
  <w:style w:type="character" w:customStyle="1" w:styleId="5Char">
    <w:name w:val="标题 5 Char"/>
    <w:link w:val="5"/>
    <w:rsid w:val="001124B4"/>
    <w:rPr>
      <w:rFonts w:ascii="Arial" w:hAnsi="Arial"/>
      <w:sz w:val="22"/>
      <w:lang w:val="en-GB" w:eastAsia="en-US"/>
    </w:rPr>
  </w:style>
  <w:style w:type="character" w:customStyle="1" w:styleId="6Char">
    <w:name w:val="标题 6 Char"/>
    <w:link w:val="6"/>
    <w:rsid w:val="001124B4"/>
    <w:rPr>
      <w:rFonts w:ascii="Arial" w:hAnsi="Arial"/>
      <w:lang w:val="en-GB" w:eastAsia="en-US"/>
    </w:rPr>
  </w:style>
  <w:style w:type="character" w:customStyle="1" w:styleId="7Char">
    <w:name w:val="标题 7 Char"/>
    <w:link w:val="7"/>
    <w:rsid w:val="001124B4"/>
    <w:rPr>
      <w:rFonts w:ascii="Arial" w:hAnsi="Arial"/>
      <w:lang w:val="en-GB" w:eastAsia="en-US"/>
    </w:rPr>
  </w:style>
  <w:style w:type="character" w:customStyle="1" w:styleId="Char">
    <w:name w:val="页眉 Char"/>
    <w:link w:val="a4"/>
    <w:locked/>
    <w:rsid w:val="001124B4"/>
    <w:rPr>
      <w:rFonts w:ascii="Arial" w:hAnsi="Arial"/>
      <w:b/>
      <w:noProof/>
      <w:sz w:val="18"/>
      <w:lang w:val="en-GB" w:eastAsia="en-US"/>
    </w:rPr>
  </w:style>
  <w:style w:type="character" w:customStyle="1" w:styleId="Char1">
    <w:name w:val="页脚 Char"/>
    <w:link w:val="a9"/>
    <w:locked/>
    <w:rsid w:val="001124B4"/>
    <w:rPr>
      <w:rFonts w:ascii="Arial" w:hAnsi="Arial"/>
      <w:b/>
      <w:i/>
      <w:noProof/>
      <w:sz w:val="18"/>
      <w:lang w:val="en-GB" w:eastAsia="en-US"/>
    </w:rPr>
  </w:style>
  <w:style w:type="character" w:customStyle="1" w:styleId="PLChar">
    <w:name w:val="PL Char"/>
    <w:link w:val="PL"/>
    <w:locked/>
    <w:rsid w:val="001124B4"/>
    <w:rPr>
      <w:rFonts w:ascii="Courier New" w:hAnsi="Courier New"/>
      <w:noProof/>
      <w:sz w:val="16"/>
      <w:lang w:val="en-GB" w:eastAsia="en-US"/>
    </w:rPr>
  </w:style>
  <w:style w:type="character" w:customStyle="1" w:styleId="TALChar">
    <w:name w:val="TAL Char"/>
    <w:link w:val="TAL"/>
    <w:rsid w:val="001124B4"/>
    <w:rPr>
      <w:rFonts w:ascii="Arial" w:hAnsi="Arial"/>
      <w:sz w:val="18"/>
      <w:lang w:val="en-GB" w:eastAsia="en-US"/>
    </w:rPr>
  </w:style>
  <w:style w:type="character" w:customStyle="1" w:styleId="TACChar">
    <w:name w:val="TAC Char"/>
    <w:link w:val="TAC"/>
    <w:locked/>
    <w:rsid w:val="001124B4"/>
    <w:rPr>
      <w:rFonts w:ascii="Arial" w:hAnsi="Arial"/>
      <w:sz w:val="18"/>
      <w:lang w:val="en-GB" w:eastAsia="en-US"/>
    </w:rPr>
  </w:style>
  <w:style w:type="character" w:customStyle="1" w:styleId="TAHCar">
    <w:name w:val="TAH Car"/>
    <w:link w:val="TAH"/>
    <w:rsid w:val="001124B4"/>
    <w:rPr>
      <w:rFonts w:ascii="Arial" w:hAnsi="Arial"/>
      <w:b/>
      <w:sz w:val="18"/>
      <w:lang w:val="en-GB" w:eastAsia="en-US"/>
    </w:rPr>
  </w:style>
  <w:style w:type="character" w:customStyle="1" w:styleId="EXCar">
    <w:name w:val="EX Car"/>
    <w:link w:val="EX"/>
    <w:rsid w:val="001124B4"/>
    <w:rPr>
      <w:rFonts w:ascii="Times New Roman" w:hAnsi="Times New Roman"/>
      <w:lang w:val="en-GB" w:eastAsia="en-US"/>
    </w:rPr>
  </w:style>
  <w:style w:type="character" w:customStyle="1" w:styleId="EditorsNoteChar">
    <w:name w:val="Editor's Note Char"/>
    <w:aliases w:val="EN Char"/>
    <w:link w:val="EditorsNote"/>
    <w:rsid w:val="001124B4"/>
    <w:rPr>
      <w:rFonts w:ascii="Times New Roman" w:hAnsi="Times New Roman"/>
      <w:color w:val="FF0000"/>
      <w:lang w:val="en-GB" w:eastAsia="en-US"/>
    </w:rPr>
  </w:style>
  <w:style w:type="character" w:customStyle="1" w:styleId="TANChar">
    <w:name w:val="TAN Char"/>
    <w:link w:val="TAN"/>
    <w:locked/>
    <w:rsid w:val="001124B4"/>
    <w:rPr>
      <w:rFonts w:ascii="Arial" w:hAnsi="Arial"/>
      <w:sz w:val="18"/>
      <w:lang w:val="en-GB" w:eastAsia="en-US"/>
    </w:rPr>
  </w:style>
  <w:style w:type="paragraph" w:customStyle="1" w:styleId="TAJ">
    <w:name w:val="TAJ"/>
    <w:basedOn w:val="TH"/>
    <w:rsid w:val="001124B4"/>
    <w:rPr>
      <w:rFonts w:eastAsia="宋体"/>
      <w:lang w:eastAsia="x-none"/>
    </w:rPr>
  </w:style>
  <w:style w:type="paragraph" w:customStyle="1" w:styleId="Guidance">
    <w:name w:val="Guidance"/>
    <w:basedOn w:val="a"/>
    <w:rsid w:val="001124B4"/>
    <w:rPr>
      <w:rFonts w:eastAsia="宋体"/>
      <w:i/>
      <w:color w:val="0000FF"/>
    </w:rPr>
  </w:style>
  <w:style w:type="character" w:customStyle="1" w:styleId="Char3">
    <w:name w:val="批注框文本 Char"/>
    <w:link w:val="ae"/>
    <w:rsid w:val="001124B4"/>
    <w:rPr>
      <w:rFonts w:ascii="Tahoma" w:hAnsi="Tahoma" w:cs="Tahoma"/>
      <w:sz w:val="16"/>
      <w:szCs w:val="16"/>
      <w:lang w:val="en-GB" w:eastAsia="en-US"/>
    </w:rPr>
  </w:style>
  <w:style w:type="character" w:customStyle="1" w:styleId="Char0">
    <w:name w:val="脚注文本 Char"/>
    <w:link w:val="a6"/>
    <w:rsid w:val="001124B4"/>
    <w:rPr>
      <w:rFonts w:ascii="Times New Roman" w:hAnsi="Times New Roman"/>
      <w:sz w:val="16"/>
      <w:lang w:val="en-GB" w:eastAsia="en-US"/>
    </w:rPr>
  </w:style>
  <w:style w:type="paragraph" w:styleId="af1">
    <w:name w:val="index heading"/>
    <w:basedOn w:val="a"/>
    <w:next w:val="a"/>
    <w:rsid w:val="001124B4"/>
    <w:pPr>
      <w:pBdr>
        <w:top w:val="single" w:sz="12" w:space="0" w:color="auto"/>
      </w:pBdr>
      <w:spacing w:before="360" w:after="240"/>
    </w:pPr>
    <w:rPr>
      <w:rFonts w:eastAsia="宋体"/>
      <w:b/>
      <w:i/>
      <w:sz w:val="26"/>
      <w:lang w:eastAsia="zh-CN"/>
    </w:rPr>
  </w:style>
  <w:style w:type="paragraph" w:customStyle="1" w:styleId="INDENT1">
    <w:name w:val="INDENT1"/>
    <w:basedOn w:val="a"/>
    <w:rsid w:val="001124B4"/>
    <w:pPr>
      <w:ind w:left="851"/>
    </w:pPr>
    <w:rPr>
      <w:rFonts w:eastAsia="宋体"/>
      <w:lang w:eastAsia="zh-CN"/>
    </w:rPr>
  </w:style>
  <w:style w:type="paragraph" w:customStyle="1" w:styleId="INDENT2">
    <w:name w:val="INDENT2"/>
    <w:basedOn w:val="a"/>
    <w:rsid w:val="001124B4"/>
    <w:pPr>
      <w:ind w:left="1135" w:hanging="284"/>
    </w:pPr>
    <w:rPr>
      <w:rFonts w:eastAsia="宋体"/>
      <w:lang w:eastAsia="zh-CN"/>
    </w:rPr>
  </w:style>
  <w:style w:type="paragraph" w:customStyle="1" w:styleId="INDENT3">
    <w:name w:val="INDENT3"/>
    <w:basedOn w:val="a"/>
    <w:rsid w:val="001124B4"/>
    <w:pPr>
      <w:ind w:left="1701" w:hanging="567"/>
    </w:pPr>
    <w:rPr>
      <w:rFonts w:eastAsia="宋体"/>
      <w:lang w:eastAsia="zh-CN"/>
    </w:rPr>
  </w:style>
  <w:style w:type="paragraph" w:customStyle="1" w:styleId="FigureTitle">
    <w:name w:val="Figure_Title"/>
    <w:basedOn w:val="a"/>
    <w:next w:val="a"/>
    <w:rsid w:val="001124B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24B4"/>
    <w:pPr>
      <w:keepNext/>
      <w:keepLines/>
      <w:spacing w:before="240"/>
      <w:ind w:left="1418"/>
    </w:pPr>
    <w:rPr>
      <w:rFonts w:ascii="Arial" w:eastAsia="宋体" w:hAnsi="Arial"/>
      <w:b/>
      <w:sz w:val="36"/>
      <w:lang w:val="en-US" w:eastAsia="zh-CN"/>
    </w:rPr>
  </w:style>
  <w:style w:type="paragraph" w:styleId="af2">
    <w:name w:val="caption"/>
    <w:basedOn w:val="a"/>
    <w:next w:val="a"/>
    <w:qFormat/>
    <w:rsid w:val="001124B4"/>
    <w:pPr>
      <w:spacing w:before="120" w:after="120"/>
    </w:pPr>
    <w:rPr>
      <w:rFonts w:eastAsia="宋体"/>
      <w:b/>
      <w:lang w:eastAsia="zh-CN"/>
    </w:rPr>
  </w:style>
  <w:style w:type="character" w:customStyle="1" w:styleId="Char5">
    <w:name w:val="文档结构图 Char"/>
    <w:link w:val="af0"/>
    <w:rsid w:val="001124B4"/>
    <w:rPr>
      <w:rFonts w:ascii="Tahoma" w:hAnsi="Tahoma" w:cs="Tahoma"/>
      <w:shd w:val="clear" w:color="auto" w:fill="000080"/>
      <w:lang w:val="en-GB" w:eastAsia="en-US"/>
    </w:rPr>
  </w:style>
  <w:style w:type="paragraph" w:styleId="af3">
    <w:name w:val="Plain Text"/>
    <w:basedOn w:val="a"/>
    <w:link w:val="Char6"/>
    <w:rsid w:val="001124B4"/>
    <w:rPr>
      <w:rFonts w:ascii="Courier New" w:hAnsi="Courier New"/>
      <w:lang w:val="nb-NO" w:eastAsia="zh-CN"/>
    </w:rPr>
  </w:style>
  <w:style w:type="character" w:customStyle="1" w:styleId="Char6">
    <w:name w:val="纯文本 Char"/>
    <w:basedOn w:val="a0"/>
    <w:link w:val="af3"/>
    <w:rsid w:val="001124B4"/>
    <w:rPr>
      <w:rFonts w:ascii="Courier New" w:hAnsi="Courier New"/>
      <w:lang w:val="nb-NO" w:eastAsia="zh-CN"/>
    </w:rPr>
  </w:style>
  <w:style w:type="paragraph" w:styleId="af4">
    <w:name w:val="Body Text"/>
    <w:basedOn w:val="a"/>
    <w:link w:val="Char7"/>
    <w:rsid w:val="001124B4"/>
    <w:rPr>
      <w:lang w:eastAsia="zh-CN"/>
    </w:rPr>
  </w:style>
  <w:style w:type="character" w:customStyle="1" w:styleId="Char7">
    <w:name w:val="正文文本 Char"/>
    <w:basedOn w:val="a0"/>
    <w:link w:val="af4"/>
    <w:rsid w:val="001124B4"/>
    <w:rPr>
      <w:rFonts w:ascii="Times New Roman" w:hAnsi="Times New Roman"/>
      <w:lang w:val="en-GB" w:eastAsia="zh-CN"/>
    </w:rPr>
  </w:style>
  <w:style w:type="character" w:customStyle="1" w:styleId="Char2">
    <w:name w:val="批注文字 Char"/>
    <w:link w:val="ac"/>
    <w:rsid w:val="001124B4"/>
    <w:rPr>
      <w:rFonts w:ascii="Times New Roman" w:hAnsi="Times New Roman"/>
      <w:lang w:val="en-GB" w:eastAsia="en-US"/>
    </w:rPr>
  </w:style>
  <w:style w:type="paragraph" w:styleId="af5">
    <w:name w:val="List Paragraph"/>
    <w:basedOn w:val="a"/>
    <w:uiPriority w:val="34"/>
    <w:qFormat/>
    <w:rsid w:val="001124B4"/>
    <w:pPr>
      <w:ind w:left="720"/>
      <w:contextualSpacing/>
    </w:pPr>
    <w:rPr>
      <w:rFonts w:eastAsia="宋体"/>
      <w:lang w:eastAsia="zh-CN"/>
    </w:rPr>
  </w:style>
  <w:style w:type="paragraph" w:styleId="af6">
    <w:name w:val="Revision"/>
    <w:hidden/>
    <w:uiPriority w:val="99"/>
    <w:semiHidden/>
    <w:rsid w:val="001124B4"/>
    <w:rPr>
      <w:rFonts w:ascii="Times New Roman" w:eastAsia="宋体" w:hAnsi="Times New Roman"/>
      <w:lang w:val="en-GB" w:eastAsia="en-US"/>
    </w:rPr>
  </w:style>
  <w:style w:type="character" w:customStyle="1" w:styleId="Char4">
    <w:name w:val="批注主题 Char"/>
    <w:link w:val="af"/>
    <w:rsid w:val="001124B4"/>
    <w:rPr>
      <w:rFonts w:ascii="Times New Roman" w:hAnsi="Times New Roman"/>
      <w:b/>
      <w:bCs/>
      <w:lang w:val="en-GB" w:eastAsia="en-US"/>
    </w:rPr>
  </w:style>
  <w:style w:type="paragraph" w:styleId="TOC">
    <w:name w:val="TOC Heading"/>
    <w:basedOn w:val="1"/>
    <w:next w:val="a"/>
    <w:uiPriority w:val="39"/>
    <w:unhideWhenUsed/>
    <w:qFormat/>
    <w:rsid w:val="001124B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24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124B4"/>
    <w:rPr>
      <w:rFonts w:ascii="Arial" w:hAnsi="Arial"/>
      <w:sz w:val="18"/>
      <w:lang w:val="en-GB" w:eastAsia="en-US" w:bidi="ar-SA"/>
    </w:rPr>
  </w:style>
  <w:style w:type="character" w:customStyle="1" w:styleId="NOChar">
    <w:name w:val="NO Char"/>
    <w:rsid w:val="001124B4"/>
    <w:rPr>
      <w:rFonts w:ascii="Times New Roman" w:hAnsi="Times New Roman"/>
      <w:lang w:val="en-GB" w:eastAsia="en-US"/>
    </w:rPr>
  </w:style>
  <w:style w:type="character" w:customStyle="1" w:styleId="B1Char1">
    <w:name w:val="B1 Char1"/>
    <w:rsid w:val="001124B4"/>
    <w:rPr>
      <w:rFonts w:ascii="Times New Roman" w:hAnsi="Times New Roman"/>
      <w:lang w:val="en-GB" w:eastAsia="en-US"/>
    </w:rPr>
  </w:style>
  <w:style w:type="character" w:customStyle="1" w:styleId="EXChar">
    <w:name w:val="EX Char"/>
    <w:locked/>
    <w:rsid w:val="00112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9D2DE-0BD5-46AE-B06F-73DFF3B0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4913</TotalTime>
  <Pages>18</Pages>
  <Words>9404</Words>
  <Characters>53607</Characters>
  <Application>Microsoft Office Word</Application>
  <DocSecurity>0</DocSecurity>
  <Lines>446</Lines>
  <Paragraphs>125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206</cp:revision>
  <cp:lastPrinted>1899-12-31T23:00:00Z</cp:lastPrinted>
  <dcterms:created xsi:type="dcterms:W3CDTF">2015-08-19T09:34:00Z</dcterms:created>
  <dcterms:modified xsi:type="dcterms:W3CDTF">2019-04-02T11:06:00Z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(3)+pRegZpO8pp03dvyWZLzie7HEAdeQycIiyT1UAandRzwakX51EOfPiduRmsUVhtxLB6z6Isa
3ZgI2+0KOAQW8GWZjPBkmJhnz5FWCYty3nH4k7tN9R4LXIWKET9BsVuSpBx6rO/kaf2vOGNw
GWz+eb9UEX3jf0IrDzV1NgF4XhiCq01NqamnSkh4M3egrvRY5y454+bqtkneGVE+8D4EbOyf
HQ1xIp565I7QnmQ7QD</vt:lpwstr>
  </property>
  <property fmtid="{D5CDD505-2E9C-101B-9397-08002B2CF9AE}" pid="22" name="_2015_ms_pID_7253431">
    <vt:lpwstr>U/hWwSo76rg9JWHNyPgC8jnq7NCpAa0ZA6+O19cDS4SjWL0cOuabqu
7J410Lo3/AMLVYhLTSiMwrvTSizmRiuuEx3TDlVV2RISJnAWNqwcbynfVE9vQRjms0zYgXQS
nrVq7tILMLRZH13jnFJ0wkuGIzX8WmTTnc5w4ovFKnXK4KFVGjdntKoUBvwpK1AYmGlaHBxH
eFEgJByBumSMcrMK3gsIxDsMnNYTn8OmEeBF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